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8F1F34">
      <w:pPr>
        <w:bidi w:val="0"/>
        <w:jc w:val="center"/>
        <w:rPr>
          <w:rFonts w:hint="eastAsia" w:asciiTheme="majorEastAsia" w:hAnsiTheme="majorEastAsia" w:eastAsiaTheme="majorEastAsia" w:cstheme="majorEastAsia"/>
          <w:sz w:val="36"/>
          <w:szCs w:val="36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36"/>
          <w:szCs w:val="36"/>
          <w:lang w:val="en-US" w:eastAsia="zh-CN"/>
        </w:rPr>
        <w:t>《General Image-to-Image Translation with One-Shot Image Guidance》阅读报告</w:t>
      </w:r>
    </w:p>
    <w:p w14:paraId="473F621B">
      <w:pPr>
        <w:bidi w:val="0"/>
        <w:jc w:val="center"/>
        <w:rPr>
          <w:rFonts w:hint="eastAsia" w:asciiTheme="majorEastAsia" w:hAnsiTheme="majorEastAsia" w:eastAsiaTheme="majorEastAsia" w:cstheme="majorEastAsia"/>
          <w:sz w:val="4"/>
          <w:szCs w:val="4"/>
          <w:lang w:val="en-US" w:eastAsia="zh-CN"/>
        </w:rPr>
      </w:pPr>
    </w:p>
    <w:p w14:paraId="531D88F7">
      <w:pPr>
        <w:bidi w:val="0"/>
        <w:jc w:val="center"/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 w:eastAsia="zh-CN"/>
        </w:rPr>
        <w:t>班级：智能2204    姓名：朱思颖    学号：202208040402</w:t>
      </w:r>
    </w:p>
    <w:p w14:paraId="7455EC27">
      <w:pPr>
        <w:bidi w:val="0"/>
        <w:jc w:val="center"/>
        <w:rPr>
          <w:rFonts w:hint="eastAsia" w:asciiTheme="minorEastAsia" w:hAnsiTheme="minorEastAsia" w:eastAsiaTheme="minorEastAsia" w:cstheme="minorEastAsia"/>
          <w:sz w:val="48"/>
          <w:szCs w:val="48"/>
          <w:lang w:val="en-US" w:eastAsia="zh-CN"/>
        </w:rPr>
      </w:pPr>
    </w:p>
    <w:sdt>
      <w:sdtPr>
        <w:rPr>
          <w:rFonts w:ascii="宋体" w:hAnsi="宋体" w:eastAsia="宋体" w:cstheme="minorBidi"/>
          <w:sz w:val="21"/>
          <w:szCs w:val="24"/>
          <w:lang w:val="en-US" w:eastAsia="en-US" w:bidi="ar-SA"/>
        </w:rPr>
        <w:id w:val="147472900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sdtEndPr>
      <w:sdtContent>
        <w:p w14:paraId="27FD4CAB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hint="eastAsia" w:ascii="楷体" w:hAnsi="楷体" w:eastAsia="楷体" w:cs="楷体"/>
              <w:b/>
              <w:bCs/>
              <w:sz w:val="28"/>
              <w:szCs w:val="36"/>
            </w:rPr>
            <w:t>目录</w:t>
          </w:r>
        </w:p>
        <w:p w14:paraId="0FDD3582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</w:t>
          </w:r>
          <w:r>
            <w:t>论文信息</w:t>
          </w:r>
          <w:r>
            <w:tab/>
          </w:r>
          <w:r>
            <w:fldChar w:fldCharType="begin"/>
          </w:r>
          <w:r>
            <w:instrText xml:space="preserve"> PAGEREF _Toc13564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0845CBA1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</w:t>
          </w:r>
          <w:r>
            <w:t>研究背景</w:t>
          </w:r>
          <w:r>
            <w:tab/>
          </w:r>
          <w:r>
            <w:fldChar w:fldCharType="begin"/>
          </w:r>
          <w:r>
            <w:instrText xml:space="preserve"> PAGEREF _Toc22576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B003040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_Toc21255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三、</w:t>
          </w:r>
          <w:r>
            <w:t>VCT 的框架和核心设计</w:t>
          </w:r>
          <w:r>
            <w:tab/>
          </w:r>
          <w:r>
            <w:fldChar w:fldCharType="begin"/>
          </w:r>
          <w:r>
            <w:instrText xml:space="preserve"> PAGEREF _Toc21255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99FE2EE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四、</w:t>
          </w:r>
          <w:r>
            <w:t>技术细节与原理拆解</w:t>
          </w:r>
          <w:r>
            <w:tab/>
          </w:r>
          <w:r>
            <w:fldChar w:fldCharType="begin"/>
          </w:r>
          <w:r>
            <w:instrText xml:space="preserve"> PAGEREF _Toc5978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257F4ED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_Toc17737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t>1. Latent Diffusion 过程</w:t>
          </w:r>
          <w:r>
            <w:tab/>
          </w:r>
          <w:r>
            <w:fldChar w:fldCharType="begin"/>
          </w:r>
          <w:r>
            <w:instrText xml:space="preserve"> PAGEREF _Toc17737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5E1BCB9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t>2. 内容-概念反演（CCI）</w:t>
          </w:r>
          <w:r>
            <w:tab/>
          </w:r>
          <w:r>
            <w:fldChar w:fldCharType="begin"/>
          </w:r>
          <w:r>
            <w:instrText xml:space="preserve"> PAGEREF _Toc15985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DEBE7F0">
          <w:pPr>
            <w:pStyle w:val="11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eastAsia="宋体"/>
              <w:lang w:eastAsia="zh-CN"/>
            </w:rPr>
            <w:t>（</w:t>
          </w:r>
          <w:r>
            <w:rPr>
              <w:rFonts w:hint="eastAsia" w:eastAsia="宋体"/>
              <w:lang w:val="en-US" w:eastAsia="zh-CN"/>
            </w:rPr>
            <w:t>1</w:t>
          </w:r>
          <w:r>
            <w:rPr>
              <w:rFonts w:hint="eastAsia" w:eastAsia="宋体"/>
              <w:lang w:eastAsia="zh-CN"/>
            </w:rPr>
            <w:t>）</w:t>
          </w:r>
          <w:r>
            <w:t>PTI</w:t>
          </w:r>
          <w:r>
            <w:rPr>
              <w:rFonts w:hint="eastAsia"/>
              <w:lang w:eastAsia="zh-CN"/>
            </w:rPr>
            <w:t>（</w:t>
          </w:r>
          <w:r>
            <w:t>Pivotal Tuning Inversion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_Toc12044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E03123B">
          <w:pPr>
            <w:pStyle w:val="11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_Toc23092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eastAsia="宋体"/>
              <w:lang w:eastAsia="zh-CN"/>
            </w:rPr>
            <w:t>（</w:t>
          </w:r>
          <w:r>
            <w:rPr>
              <w:rFonts w:hint="eastAsia" w:eastAsia="宋体"/>
              <w:lang w:val="en-US" w:eastAsia="zh-CN"/>
            </w:rPr>
            <w:t>2</w:t>
          </w:r>
          <w:r>
            <w:rPr>
              <w:rFonts w:hint="eastAsia" w:eastAsia="宋体"/>
              <w:lang w:eastAsia="zh-CN"/>
            </w:rPr>
            <w:t>）</w:t>
          </w:r>
          <w:r>
            <w:t>MCI（Multi-Concept Inversion）</w:t>
          </w:r>
          <w:r>
            <w:tab/>
          </w:r>
          <w:r>
            <w:fldChar w:fldCharType="begin"/>
          </w:r>
          <w:r>
            <w:instrText xml:space="preserve"> PAGEREF _Toc23092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8B9A515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t>3. 内容-概念融合（CCF）</w:t>
          </w:r>
          <w:r>
            <w:tab/>
          </w:r>
          <w:r>
            <w:fldChar w:fldCharType="begin"/>
          </w:r>
          <w:r>
            <w:instrText xml:space="preserve"> PAGEREF _Toc28227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E5AAF2A">
          <w:pPr>
            <w:pStyle w:val="11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eastAsia="宋体"/>
              <w:lang w:eastAsia="zh-CN"/>
            </w:rPr>
            <w:t xml:space="preserve">（1） </w:t>
          </w:r>
          <w:r>
            <w:t>构建双流扩散生成器</w:t>
          </w:r>
          <w:r>
            <w:rPr>
              <w:rFonts w:hint="eastAsia" w:eastAsia="宋体"/>
              <w:lang w:eastAsia="zh-CN"/>
            </w:rPr>
            <w:t>（</w:t>
          </w:r>
          <w:r>
            <w:rPr>
              <w:rFonts w:hint="eastAsia" w:eastAsia="宋体"/>
              <w:lang w:val="en-US" w:eastAsia="zh-CN"/>
            </w:rPr>
            <w:t>基于DDIM</w:t>
          </w:r>
          <w:r>
            <w:rPr>
              <w:rFonts w:hint="eastAsia" w:eastAsia="宋体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_Toc3121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8620FDB">
          <w:pPr>
            <w:pStyle w:val="11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（2）软注入机制（注意力控制机制）</w:t>
          </w:r>
          <w:r>
            <w:tab/>
          </w:r>
          <w:r>
            <w:fldChar w:fldCharType="begin"/>
          </w:r>
          <w:r>
            <w:instrText xml:space="preserve"> PAGEREF _Toc5125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C16C96E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_Toc18400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五、个人认为设计巧妙</w:t>
          </w:r>
          <w:r>
            <w:t>的地方</w:t>
          </w:r>
          <w:r>
            <w:tab/>
          </w:r>
          <w:r>
            <w:fldChar w:fldCharType="begin"/>
          </w:r>
          <w:r>
            <w:instrText xml:space="preserve"> PAGEREF _Toc18400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BCB4463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_Toc14782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1、PTI 与 MCI 分离处理</w:t>
          </w:r>
          <w:r>
            <w:tab/>
          </w:r>
          <w:r>
            <w:fldChar w:fldCharType="begin"/>
          </w:r>
          <w:r>
            <w:instrText xml:space="preserve"> PAGEREF _Toc14782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7CBECE9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_Toc11649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 xml:space="preserve">2、 </w:t>
          </w:r>
          <m:oMath>
            <m:r>
              <m:rPr>
                <m:sty m:val="p"/>
              </m:rPr>
              <w:rPr>
                <w:rFonts w:hint="eastAsia" w:ascii="Cambria Math" w:hAnsi="Cambria Math" w:eastAsia="宋体"/>
                <w:lang w:val="en-US" w:eastAsia="zh-CN"/>
              </w:rPr>
              <m:t>ϵ</m:t>
            </m:r>
          </m:oMath>
          <w:r>
            <w:rPr>
              <w:rFonts w:hint="eastAsia" w:eastAsia="宋体"/>
              <w:lang w:val="en-US" w:eastAsia="zh-CN"/>
            </w:rPr>
            <w:t>空间融合而非图像空间融合</w:t>
          </w:r>
          <w:r>
            <w:tab/>
          </w:r>
          <w:r>
            <w:fldChar w:fldCharType="begin"/>
          </w:r>
          <w:r>
            <w:instrText xml:space="preserve"> PAGEREF _Toc11649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009BFBEC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 注意力控制策略</w:t>
          </w:r>
          <w:r>
            <w:tab/>
          </w:r>
          <w:r>
            <w:fldChar w:fldCharType="begin"/>
          </w:r>
          <w:r>
            <w:instrText xml:space="preserve"> PAGEREF _Toc24847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71243B2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六、实验</w:t>
          </w:r>
          <w:r>
            <w:tab/>
          </w:r>
          <w:r>
            <w:fldChar w:fldCharType="begin"/>
          </w:r>
          <w:r>
            <w:instrText xml:space="preserve"> PAGEREF _Toc6420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CD1F3F2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_Toc15212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七、总结</w:t>
          </w:r>
          <w:r>
            <w:tab/>
          </w:r>
          <w:r>
            <w:fldChar w:fldCharType="begin"/>
          </w:r>
          <w:r>
            <w:instrText xml:space="preserve"> PAGEREF _Toc15212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3D1EA49">
          <w:pPr>
            <w:pStyle w:val="15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八、复现</w:t>
          </w:r>
          <w:r>
            <w:tab/>
          </w:r>
          <w:r>
            <w:fldChar w:fldCharType="begin"/>
          </w:r>
          <w:r>
            <w:instrText xml:space="preserve"> PAGEREF _Toc28128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1F488C6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_Toc24575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t>1、搭建实验环境</w:t>
          </w:r>
          <w:r>
            <w:tab/>
          </w:r>
          <w:r>
            <w:fldChar w:fldCharType="begin"/>
          </w:r>
          <w:r>
            <w:instrText xml:space="preserve"> PAGEREF _Toc24575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40DCB40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t>2、</w:t>
          </w:r>
          <w:r>
            <w:rPr>
              <w:rFonts w:hint="eastAsia"/>
              <w:lang w:val="en-US" w:eastAsia="zh-CN"/>
            </w:rPr>
            <w:t>调用VCT来做风格迁移任务</w:t>
          </w:r>
          <w:r>
            <w:tab/>
          </w:r>
          <w:r>
            <w:fldChar w:fldCharType="begin"/>
          </w:r>
          <w:r>
            <w:instrText xml:space="preserve"> PAGEREF _Toc11108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72D4E79">
          <w:pPr>
            <w:pStyle w:val="19"/>
            <w:tabs>
              <w:tab w:val="right" w:leader="dot" w:pos="8640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_Toc26971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</w:t>
          </w:r>
          <w:r>
            <w:t>总结过程中遇到的问题和解决方法</w:t>
          </w:r>
          <w:r>
            <w:tab/>
          </w:r>
          <w:r>
            <w:fldChar w:fldCharType="begin"/>
          </w:r>
          <w:r>
            <w:instrText xml:space="preserve"> PAGEREF _Toc26971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66272B9">
          <w:pPr>
            <w:pStyle w:val="3"/>
            <w:rPr>
              <w:rFonts w:hint="eastAsia" w:asciiTheme="minorHAnsi" w:hAnsiTheme="minorHAnsi" w:eastAsiaTheme="minorHAnsi" w:cstheme="minorBidi"/>
              <w:sz w:val="24"/>
              <w:szCs w:val="24"/>
              <w:lang w:val="en-US" w:eastAsia="zh-CN" w:bidi="ar-SA"/>
            </w:rPr>
            <w:sectPr>
              <w:cols w:space="720" w:num="1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 w14:paraId="6D9B2CA4">
      <w:pPr>
        <w:pStyle w:val="2"/>
      </w:pPr>
      <w:bookmarkStart w:id="0" w:name="_Toc13564"/>
      <w:r>
        <w:rPr>
          <w:rFonts w:hint="eastAsia"/>
          <w:lang w:val="en-US" w:eastAsia="zh-CN"/>
        </w:rPr>
        <w:t>一、</w:t>
      </w:r>
      <w:r>
        <w:t>论文信息</w:t>
      </w:r>
      <w:bookmarkEnd w:id="0"/>
    </w:p>
    <w:p w14:paraId="26BF917B">
      <w:pPr>
        <w:pStyle w:val="3"/>
        <w:spacing w:before="0" w:after="0"/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6"/>
        <w:gridCol w:w="4911"/>
      </w:tblGrid>
      <w:tr w14:paraId="6417B91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7ECFCB8F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Authors</w:t>
            </w:r>
          </w:p>
        </w:tc>
        <w:tc>
          <w:tcPr>
            <w:tcW w:w="48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6772CFC2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</w:pPr>
            <w:r>
              <w:t>Bin Cheng, Zuhao Liu, Yunbo Peng, Yue Lin</w:t>
            </w:r>
          </w:p>
        </w:tc>
      </w:tr>
      <w:tr w14:paraId="55EFC7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31558C8C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Citations</w:t>
            </w:r>
          </w:p>
        </w:tc>
        <w:tc>
          <w:tcPr>
            <w:tcW w:w="48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7B403234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</w:pPr>
            <w:r>
              <w:t>NetEase Games AI Lab</w:t>
            </w:r>
          </w:p>
        </w:tc>
      </w:tr>
      <w:tr w14:paraId="007EA7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41A8EF60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Comments</w:t>
            </w:r>
          </w:p>
        </w:tc>
        <w:tc>
          <w:tcPr>
            <w:tcW w:w="48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4E2E5912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a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ccepted by ICCV 2023</w:t>
            </w:r>
          </w:p>
        </w:tc>
      </w:tr>
      <w:tr w14:paraId="1BE29E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2D22CD4C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Subjects</w:t>
            </w:r>
          </w:p>
        </w:tc>
        <w:tc>
          <w:tcPr>
            <w:tcW w:w="48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09516DE0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Computer Vision and Pattern Recognition (cs.CV)</w:t>
            </w:r>
          </w:p>
        </w:tc>
      </w:tr>
      <w:tr w14:paraId="5346704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1E987451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Cite as</w:t>
            </w:r>
          </w:p>
        </w:tc>
        <w:tc>
          <w:tcPr>
            <w:tcW w:w="486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78" w:type="dxa"/>
            </w:tcMar>
            <w:vAlign w:val="top"/>
          </w:tcPr>
          <w:p w14:paraId="2E3A39C7"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spacing w:val="0"/>
                <w:kern w:val="0"/>
                <w:sz w:val="20"/>
                <w:szCs w:val="20"/>
                <w:u w:val="none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spacing w:val="0"/>
                <w:kern w:val="0"/>
                <w:sz w:val="20"/>
                <w:szCs w:val="20"/>
                <w:u w:val="none"/>
                <w:bdr w:val="none" w:color="auto" w:sz="0" w:space="0"/>
                <w:lang w:val="en-US" w:eastAsia="zh-CN" w:bidi="ar"/>
              </w:rPr>
              <w:instrText xml:space="preserve"> HYPERLINK "https://arxiv.org/abs/2307.14352" </w:instrText>
            </w: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spacing w:val="0"/>
                <w:kern w:val="0"/>
                <w:sz w:val="20"/>
                <w:szCs w:val="20"/>
                <w:u w:val="none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24"/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spacing w:val="0"/>
                <w:sz w:val="20"/>
                <w:szCs w:val="20"/>
                <w:u w:val="none"/>
                <w:bdr w:val="none" w:color="auto" w:sz="0" w:space="0"/>
              </w:rPr>
              <w:t>arXiv:2307.14352</w:t>
            </w: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spacing w:val="0"/>
                <w:kern w:val="0"/>
                <w:sz w:val="20"/>
                <w:szCs w:val="20"/>
                <w:u w:val="none"/>
                <w:bdr w:val="none" w:color="auto" w:sz="0" w:space="0"/>
                <w:lang w:val="en-US" w:eastAsia="zh-CN" w:bidi="ar"/>
              </w:rPr>
              <w:fldChar w:fldCharType="end"/>
            </w: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00000"/>
                <w:spacing w:val="0"/>
                <w:kern w:val="0"/>
                <w:sz w:val="20"/>
                <w:szCs w:val="20"/>
                <w:bdr w:val="none" w:color="auto" w:sz="0" w:space="0"/>
                <w:lang w:val="en-US" w:eastAsia="zh-CN" w:bidi="ar"/>
              </w:rPr>
              <w:t> [cs.CV]</w:t>
            </w:r>
          </w:p>
        </w:tc>
      </w:tr>
    </w:tbl>
    <w:p w14:paraId="69B7EE46">
      <w:pPr>
        <w:pStyle w:val="20"/>
        <w:keepNext w:val="0"/>
        <w:keepLines w:val="0"/>
        <w:widowControl/>
        <w:suppressLineNumbers w:val="0"/>
        <w:spacing w:beforeAutospacing="0" w:afterAutospacing="0"/>
      </w:pPr>
    </w:p>
    <w:p w14:paraId="75ECB69F">
      <w:pPr>
        <w:pStyle w:val="2"/>
      </w:pPr>
      <w:bookmarkStart w:id="1" w:name="研究背景"/>
      <w:bookmarkEnd w:id="1"/>
      <w:bookmarkStart w:id="2" w:name="_Toc22576"/>
      <w:r>
        <w:rPr>
          <w:rFonts w:hint="eastAsia"/>
          <w:lang w:val="en-US" w:eastAsia="zh-CN"/>
        </w:rPr>
        <w:t>二、</w:t>
      </w:r>
      <w:r>
        <w:t>研究背景</w:t>
      </w:r>
      <w:bookmarkEnd w:id="2"/>
    </w:p>
    <w:p w14:paraId="19F6B5DD">
      <w:pPr>
        <w:pStyle w:val="27"/>
        <w:ind w:firstLine="480" w:firstLineChars="200"/>
      </w:pPr>
      <w:bookmarkStart w:id="3" w:name="vct-的框架和核心设计"/>
      <w:bookmarkEnd w:id="3"/>
      <w:r>
        <w:t>图像到图像翻译（I2I）是一类广泛应用于人脸替换、艺术风格迁移、视觉重构的任务，其理想目标是在保留源图像结构信息的同时，实现对参考图像中某种“概念”（风格、对象属性、局部形状等）的迁移。</w:t>
      </w:r>
    </w:p>
    <w:p w14:paraId="3CA57C5E">
      <w:pPr>
        <w:pStyle w:val="27"/>
        <w:ind w:firstLine="480" w:firstLineChars="200"/>
      </w:pPr>
      <w:r>
        <w:t xml:space="preserve">然而，已有方法各有其短： </w:t>
      </w:r>
    </w:p>
    <w:p w14:paraId="57DFE5B5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20" w:firstLineChars="0"/>
        <w:textAlignment w:val="auto"/>
      </w:pPr>
      <w:r>
        <w:rPr>
          <w:rFonts w:hint="eastAsia" w:eastAsia="宋体"/>
          <w:b/>
          <w:lang w:val="en-US" w:eastAsia="zh-CN"/>
        </w:rPr>
        <w:t>·</w:t>
      </w:r>
      <w:r>
        <w:rPr>
          <w:b/>
        </w:rPr>
        <w:t>基于GAN的方法</w:t>
      </w:r>
      <w:r>
        <w:t>需要大量成对训练数据，难以泛化到新概念或新风格； -</w:t>
      </w:r>
    </w:p>
    <w:p w14:paraId="16FA2AA5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20" w:firstLineChars="0"/>
        <w:textAlignment w:val="auto"/>
      </w:pPr>
      <w:r>
        <w:rPr>
          <w:rFonts w:hint="eastAsia" w:eastAsia="宋体"/>
          <w:lang w:val="en-US" w:eastAsia="zh-CN"/>
        </w:rPr>
        <w:t>·</w:t>
      </w:r>
      <w:r>
        <w:rPr>
          <w:b/>
        </w:rPr>
        <w:t>基于文本引导的扩散模型</w:t>
      </w:r>
      <w:r>
        <w:t xml:space="preserve">虽灵活，但难以精准表达图像中复杂而具象的视觉概念； </w:t>
      </w:r>
    </w:p>
    <w:p w14:paraId="3E090835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720" w:firstLineChars="0"/>
        <w:textAlignment w:val="auto"/>
      </w:pPr>
      <w:r>
        <w:rPr>
          <w:rFonts w:hint="eastAsia" w:eastAsia="宋体"/>
          <w:lang w:val="en-US" w:eastAsia="zh-CN"/>
        </w:rPr>
        <w:t>·</w:t>
      </w:r>
      <w:r>
        <w:rPr>
          <w:b/>
        </w:rPr>
        <w:t>图像引导的方法</w:t>
      </w:r>
      <w:r>
        <w:t>大多依赖多图指导或领域特定训练，难以在“one-shot”场景中应用。</w:t>
      </w:r>
    </w:p>
    <w:p w14:paraId="35033BA6"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480" w:firstLineChars="200"/>
        <w:textAlignment w:val="auto"/>
      </w:pPr>
      <w:r>
        <w:t>于是作者产生一个自然的想法：</w:t>
      </w:r>
      <w:r>
        <w:rPr>
          <w:b/>
        </w:rPr>
        <w:t>是否可以仅通过一张参考图像，就将其概念迁移到另一张源图像中，而不丢失后者的结构</w:t>
      </w:r>
      <w:r>
        <w:t>，同时希望它具有通用性。 这就是论文所提出的VCT框架目标实现的事。</w:t>
      </w:r>
    </w:p>
    <w:p w14:paraId="782CA6B9">
      <w:pPr>
        <w:pStyle w:val="2"/>
      </w:pPr>
      <w:bookmarkStart w:id="4" w:name="_Toc21255"/>
      <w:r>
        <w:rPr>
          <w:rFonts w:hint="eastAsia"/>
          <w:lang w:val="en-US" w:eastAsia="zh-CN"/>
        </w:rPr>
        <w:t>三、</w:t>
      </w:r>
      <w:r>
        <w:t>VCT 的框架和核心设计</w:t>
      </w:r>
      <w:bookmarkEnd w:id="4"/>
    </w:p>
    <w:p w14:paraId="7786F66D">
      <w:pPr>
        <w:pStyle w:val="27"/>
        <w:ind w:firstLine="480" w:firstLineChars="200"/>
      </w:pPr>
      <w:bookmarkStart w:id="5" w:name="三技术细节与原理拆解"/>
      <w:bookmarkEnd w:id="5"/>
      <w:r>
        <w:t>它的基本出发点是将“图像中的概念”看作一种视觉上的嵌入向量，并将其与结构嵌入分别处理</w:t>
      </w:r>
      <w:r>
        <w:rPr>
          <w:rFonts w:hint="eastAsia" w:eastAsia="宋体"/>
          <w:lang w:val="en-US" w:eastAsia="zh-CN"/>
        </w:rPr>
        <w:t>后</w:t>
      </w:r>
      <w:r>
        <w:rPr>
          <w:rFonts w:hint="eastAsia" w:eastAsia="宋体"/>
          <w:lang w:eastAsia="zh-CN"/>
        </w:rPr>
        <w:t>，</w:t>
      </w:r>
      <w:r>
        <w:t>再融合生成图像。</w:t>
      </w:r>
    </w:p>
    <w:p w14:paraId="6AF4FB04">
      <w:pPr>
        <w:pStyle w:val="27"/>
        <w:ind w:firstLine="480" w:firstLineChars="200"/>
      </w:pPr>
      <w:r>
        <w:t xml:space="preserve">整个方法在扩散模型的潜空间中进行，分为两个阶段： </w:t>
      </w:r>
    </w:p>
    <w:p w14:paraId="0F69F803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>内容-概念反演（</w:t>
      </w:r>
      <w:r>
        <w:rPr>
          <w:b/>
          <w:bCs/>
        </w:rPr>
        <w:t>CCI</w:t>
      </w:r>
      <w:r>
        <w:t xml:space="preserve">）：提取源图的“结构表示”，参考图的“概念表示”。 </w:t>
      </w:r>
    </w:p>
    <w:p w14:paraId="0035002B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>内容-概念融合（</w:t>
      </w:r>
      <w:r>
        <w:rPr>
          <w:b/>
          <w:bCs/>
        </w:rPr>
        <w:t>CCF</w:t>
      </w:r>
      <w:r>
        <w:t xml:space="preserve">）：在扩散生成过程中将这两类表示融合，生成目标图像。 </w:t>
      </w:r>
    </w:p>
    <w:p w14:paraId="19602746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可以看出VCT设计的</w:t>
      </w:r>
      <w:r>
        <w:t>思路是</w:t>
      </w:r>
      <w:r>
        <w:rPr>
          <w:b/>
          <w:bCs/>
          <w:color w:val="1F497D" w:themeColor="text2"/>
          <w14:textFill>
            <w14:solidFill>
              <w14:schemeClr w14:val="tx2"/>
            </w14:solidFill>
          </w14:textFill>
        </w:rPr>
        <w:t>将结构与语义作为可组合模块</w:t>
      </w:r>
      <w:r>
        <w:t>处理。</w:t>
      </w:r>
    </w:p>
    <w:p w14:paraId="5A7D00BD">
      <w:pPr>
        <w:pStyle w:val="3"/>
      </w:pPr>
      <w:r>
        <w:drawing>
          <wp:inline distT="0" distB="0" distL="114300" distR="114300">
            <wp:extent cx="5334000" cy="1527810"/>
            <wp:effectExtent l="0" t="0" r="0" b="11430"/>
            <wp:docPr id="1" name="Picture" descr="174538735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174538735538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281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91E0EF">
      <w:pPr>
        <w:pStyle w:val="27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如图为它的工作流程：</w:t>
      </w:r>
      <w:r>
        <w:t>对于给定的一个源图像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src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和一个参考图像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ref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 </w:t>
      </w:r>
      <w:r>
        <w:rPr>
          <w:rFonts w:hint="eastAsia" w:eastAsia="宋体"/>
          <w:lang w:eastAsia="zh-CN"/>
        </w:rPr>
        <w:t>，</w:t>
      </w:r>
    </w:p>
    <w:p w14:paraId="1E3386D8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 xml:space="preserve">先进行CCI过程，应用 </w:t>
      </w:r>
      <w:r>
        <w:rPr>
          <w:rFonts w:hint="eastAsia" w:eastAsia="宋体"/>
          <w:lang w:val="en-US" w:eastAsia="zh-CN"/>
        </w:rPr>
        <w:t>PTI</w:t>
      </w:r>
      <w:r>
        <w:t xml:space="preserve">处理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src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 来获得源文本嵌入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src</m:t>
            </m:r>
            <m:ctrlPr>
              <w:rPr>
                <w:rFonts w:ascii="Cambria Math" w:hAnsi="Cambria Math"/>
              </w:rPr>
            </m:ctrlPr>
          </m:sup>
        </m:sSup>
      </m:oMath>
      <w:r>
        <w:t>。同时，应用</w:t>
      </w:r>
      <w:r>
        <w:rPr>
          <w:rFonts w:hint="eastAsia" w:eastAsia="宋体"/>
          <w:lang w:val="en-US" w:eastAsia="zh-CN"/>
        </w:rPr>
        <w:t>MCI</w:t>
      </w:r>
      <w:r>
        <w:t xml:space="preserve">处理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ref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 来学习参考文本嵌入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 w:eastAsia="宋体"/>
                <w:lang w:val="en-US" w:eastAsia="zh-CN"/>
              </w:rPr>
              <m:t>v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ref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。 </w:t>
      </w:r>
    </w:p>
    <w:p w14:paraId="4374210A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>再进行CCF过程，采用DDIM反转架构进行图像翻译工作，包括主分支 B 和内容匹配分支 B*，从使用 DDIM 反转的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src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相同初始噪声开始。 </w:t>
      </w:r>
    </w:p>
    <w:p w14:paraId="52DEBED3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 xml:space="preserve">内容匹配分支重建源图像并提取注意力图用于注意力控制机制。 </w:t>
      </w:r>
    </w:p>
    <w:p w14:paraId="490D81AF">
      <w:pPr>
        <w:pStyle w:val="27"/>
        <w:ind w:firstLine="480" w:firstLineChars="200"/>
      </w:pPr>
      <w:r>
        <w:rPr>
          <w:rFonts w:hint="eastAsia" w:eastAsia="宋体"/>
          <w:lang w:val="en-US" w:eastAsia="zh-CN"/>
        </w:rPr>
        <w:t>·</w:t>
      </w:r>
      <w:r>
        <w:t xml:space="preserve">最后，main 分支收集所有信息以获取目标图像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tgt</m:t>
            </m:r>
            <m:ctrlPr>
              <w:rPr>
                <w:rFonts w:ascii="Cambria Math" w:hAnsi="Cambria Math"/>
              </w:rPr>
            </m:ctrlPr>
          </m:sup>
        </m:sSup>
      </m:oMath>
      <w:r>
        <w:t xml:space="preserve">。 </w:t>
      </w:r>
    </w:p>
    <w:p w14:paraId="58E00A46">
      <w:pPr>
        <w:pStyle w:val="27"/>
      </w:pPr>
      <w:r>
        <w:rPr>
          <w:rFonts w:hint="eastAsia" w:eastAsia="宋体"/>
          <w:lang w:val="en-US" w:eastAsia="zh-CN"/>
        </w:rPr>
        <w:t>所以</w:t>
      </w:r>
      <w:r>
        <w:t>VCT的目标</w:t>
      </w:r>
      <w:r>
        <w:rPr>
          <w:rFonts w:hint="eastAsia" w:eastAsia="宋体"/>
          <w:lang w:val="en-US" w:eastAsia="zh-CN"/>
        </w:rPr>
        <w:t>是</w:t>
      </w:r>
      <w:r>
        <w:t>：生成新图像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tgt</m:t>
            </m:r>
            <m:ctrlPr>
              <w:rPr>
                <w:rFonts w:ascii="Cambria Math" w:hAnsi="Cambria Math"/>
              </w:rPr>
            </m:ctrlPr>
          </m:sup>
        </m:sSup>
      </m:oMath>
      <w:r>
        <w:rPr>
          <w:rFonts w:hint="eastAsia" w:hAnsi="Cambria Math" w:eastAsia="宋体"/>
          <w:i w:val="0"/>
          <w:lang w:eastAsia="zh-CN"/>
        </w:rPr>
        <w:t>——</w:t>
      </w:r>
      <w:r>
        <w:t>它迁移了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ref</m:t>
            </m:r>
            <m:ctrlPr>
              <w:rPr>
                <w:rFonts w:ascii="Cambria Math" w:hAnsi="Cambria Math"/>
              </w:rPr>
            </m:ctrlPr>
          </m:sup>
        </m:sSup>
      </m:oMath>
      <w:r>
        <w:t>的风格，保留了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src</m:t>
            </m:r>
            <m:ctrlPr>
              <w:rPr>
                <w:rFonts w:ascii="Cambria Math" w:hAnsi="Cambria Math"/>
              </w:rPr>
            </m:ctrlPr>
          </m:sup>
        </m:sSup>
      </m:oMath>
      <w:r>
        <w:t>的结构和语义。</w:t>
      </w:r>
    </w:p>
    <w:p w14:paraId="77A5DC4C">
      <w:pPr>
        <w:pStyle w:val="2"/>
      </w:pPr>
      <w:bookmarkStart w:id="6" w:name="_Toc5978"/>
      <w:r>
        <w:rPr>
          <w:rFonts w:hint="eastAsia"/>
          <w:lang w:val="en-US" w:eastAsia="zh-CN"/>
        </w:rPr>
        <w:t>四、</w:t>
      </w:r>
      <w:r>
        <w:t>技术细节与原理拆解</w:t>
      </w:r>
      <w:bookmarkEnd w:id="6"/>
    </w:p>
    <w:p w14:paraId="021E83B3">
      <w:pPr>
        <w:pStyle w:val="4"/>
      </w:pPr>
      <w:bookmarkStart w:id="7" w:name="预备知识latent-diffusion-过程"/>
      <w:bookmarkEnd w:id="7"/>
      <w:bookmarkStart w:id="8" w:name="_Toc17737"/>
      <w:r>
        <w:t>1. Latent Diffusion 过程</w:t>
      </w:r>
      <w:bookmarkEnd w:id="8"/>
    </w:p>
    <w:p w14:paraId="2FC26AF2">
      <w:pPr>
        <w:pStyle w:val="27"/>
        <w:ind w:firstLine="480" w:firstLineChars="200"/>
      </w:pPr>
      <w:r>
        <w:t>潜在扩散模型LDM是</w:t>
      </w:r>
      <w:r>
        <w:rPr>
          <w:b/>
          <w:bCs/>
        </w:rPr>
        <w:t>概率生成模型</w:t>
      </w:r>
      <w:r>
        <w:t xml:space="preserve">，它是作为VCT的模型支柱，使用自动编码器在潜在空间中执行去噪操作。 </w:t>
      </w:r>
    </w:p>
    <w:p w14:paraId="0C1C3939">
      <w:pPr>
        <w:pStyle w:val="27"/>
      </w:pPr>
      <w:r>
        <w:rPr>
          <w:sz w:val="24"/>
        </w:rPr>
        <w:pict>
          <v:shape id="_x0000_s1045" o:spid="_x0000_s1045" o:spt="202" type="#_x0000_t202" style="position:absolute;left:0pt;margin-left:154.05pt;margin-top:22.55pt;height:48.1pt;width:182.45pt;z-index:251670528;mso-width-relative:page;mso-height-relative:page;" filled="f" stroked="t" coordsize="21600,21600">
            <v:path/>
            <v:fill on="f" focussize="0,0"/>
            <v:stroke color="#4F81BD" dashstyle="dash"/>
            <v:imagedata o:title=""/>
            <o:lock v:ext="edit" aspectratio="f"/>
            <v:textbox>
              <w:txbxContent>
                <w:p w14:paraId="2DD6D84D">
                  <w:pPr>
                    <w:pStyle w:val="27"/>
                    <w:rPr>
                      <w:i/>
                      <w:iCs/>
                      <w:color w:val="1F497D" w:themeColor="text2"/>
                      <w:sz w:val="20"/>
                      <w:szCs w:val="20"/>
                      <w14:textFill>
                        <w14:solidFill>
                          <w14:schemeClr w14:val="tx2"/>
                        </w14:solidFill>
                      </w14:textFill>
                    </w:rPr>
                  </w:pPr>
                  <w:r>
                    <w:rPr>
                      <w:i/>
                      <w:iCs/>
                      <w:color w:val="1F497D" w:themeColor="text2"/>
                      <w:sz w:val="20"/>
                      <w:szCs w:val="20"/>
                      <w14:textFill>
                        <w14:solidFill>
                          <w14:schemeClr w14:val="tx2"/>
                        </w14:solidFill>
                      </w14:textFill>
                    </w:rPr>
                    <w:t>（被编码到潜在空间，从潜在空间又解码到图像空间）</w:t>
                  </w:r>
                </w:p>
                <w:p w14:paraId="3A0B7624">
                  <w:pPr>
                    <w:rPr>
                      <w:i/>
                      <w:iCs/>
                      <w:color w:val="1F497D" w:themeColor="text2"/>
                      <w:sz w:val="20"/>
                      <w:szCs w:val="20"/>
                      <w14:textFill>
                        <w14:solidFill>
                          <w14:schemeClr w14:val="tx2"/>
                        </w14:solidFill>
                      </w14:textFill>
                    </w:rPr>
                  </w:pPr>
                </w:p>
              </w:txbxContent>
            </v:textbox>
          </v:shape>
        </w:pict>
      </w:r>
      <w:r>
        <w:t xml:space="preserve">对于输入图像x，在自动编码器中进行： </w:t>
      </w:r>
    </w:p>
    <w:p w14:paraId="4FD31F50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 xml:space="preserve"> 编码过程：</w:t>
      </w:r>
      <m:oMath>
        <m:r>
          <m:rPr/>
          <m:t>z=</m:t>
        </m:r>
        <m:r>
          <m:rPr>
            <m:sty m:val="p"/>
            <m:scr m:val="script"/>
          </m:rPr>
          <m:t>ℰ</m:t>
        </m:r>
        <m:r>
          <m:rPr/>
          <m:t>(x)</m:t>
        </m:r>
      </m:oMath>
      <w:r>
        <w:t xml:space="preserve"> </w:t>
      </w:r>
    </w:p>
    <w:p w14:paraId="5F1AA0CF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>解码过程：</w:t>
      </w:r>
      <m:oMath>
        <m:acc>
          <m:accPr>
            <m:ctrlPr>
              <w:rPr>
                <w:rFonts w:ascii="Cambria Math"/>
                <w:i/>
              </w:rPr>
            </m:ctrlPr>
          </m:accPr>
          <m:e>
            <m:r>
              <m:rPr/>
              <w:rPr>
                <w:rFonts w:hint="default" w:ascii="Cambria Math" w:eastAsia="宋体"/>
                <w:lang w:val="en-US" w:eastAsia="zh-CN"/>
              </w:rPr>
              <m:t>x</m:t>
            </m:r>
            <m:ctrlPr>
              <w:rPr>
                <w:rFonts w:ascii="Cambria Math"/>
                <w:i/>
              </w:rPr>
            </m:ctrlPr>
          </m:e>
        </m:acc>
        <m:r>
          <m:rPr/>
          <m:t>=</m:t>
        </m:r>
        <m:r>
          <m:rPr/>
          <w:rPr>
            <w:rFonts w:hint="default" w:ascii="Cambria Math" w:hAnsi="Cambria Math" w:eastAsia="宋体"/>
            <w:lang w:val="en-US" w:eastAsia="zh-CN"/>
          </w:rPr>
          <m:t>D</m:t>
        </m:r>
        <m:r>
          <m:rPr/>
          <m:t>(x)</m:t>
        </m:r>
      </m:oMath>
      <w:r>
        <w:t xml:space="preserve"> </w:t>
      </w:r>
    </w:p>
    <w:p w14:paraId="26593017">
      <w:pPr>
        <w:pStyle w:val="3"/>
      </w:pPr>
      <w:r>
        <w:t>LDM 通过在潜空间</w:t>
      </w:r>
      <w:r>
        <w:rPr>
          <w:rFonts w:hint="eastAsia" w:eastAsia="宋体"/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/>
              <w:rPr>
                <w:rFonts w:hint="default" w:ascii="Cambria Math" w:hAnsi="Cambria Math" w:eastAsia="宋体"/>
                <w:lang w:val="en-US" w:eastAsia="zh-CN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hint="default" w:ascii="Cambria Math" w:hAnsi="Cambria Math" w:eastAsia="宋体"/>
                <w:lang w:val="en-US" w:eastAsia="zh-CN"/>
              </w:rPr>
              <m:t>t</m:t>
            </m:r>
            <m:ctrlPr>
              <w:rPr>
                <w:rFonts w:ascii="Cambria Math" w:hAnsi="Cambria Math"/>
                <w:i/>
              </w:rPr>
            </m:ctrlPr>
          </m:sub>
        </m:sSub>
      </m:oMath>
      <w:r>
        <w:rPr>
          <w:rFonts w:hint="eastAsia" w:hAnsi="Cambria Math" w:eastAsia="宋体"/>
          <w:i w:val="0"/>
          <w:lang w:val="en-US" w:eastAsia="zh-CN"/>
        </w:rPr>
        <w:t xml:space="preserve"> </w:t>
      </w:r>
      <w:r>
        <w:t>中逐步去噪来生成图像，其核心优化目标是：</w:t>
      </w:r>
    </w:p>
    <w:p w14:paraId="4A931CCB">
      <w:pPr>
        <w:pStyle w:val="3"/>
      </w:pPr>
      <w:r>
        <w:drawing>
          <wp:inline distT="0" distB="0" distL="114300" distR="114300">
            <wp:extent cx="2809240" cy="308610"/>
            <wp:effectExtent l="0" t="0" r="10160" b="1143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625F">
      <w:pPr>
        <w:pStyle w:val="72"/>
        <w:bidi w:val="0"/>
        <w:rPr>
          <w:sz w:val="16"/>
          <w:szCs w:val="13"/>
        </w:rPr>
      </w:pPr>
      <w:r>
        <w:rPr>
          <w:rFonts w:hint="eastAsia"/>
          <w:sz w:val="16"/>
          <w:szCs w:val="13"/>
          <w:lang w:val="en-US" w:eastAsia="zh-CN"/>
        </w:rPr>
        <w:t>·</w:t>
      </w:r>
      <w:r>
        <w:rPr>
          <w:sz w:val="16"/>
          <w:szCs w:val="13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16"/>
            <w:szCs w:val="13"/>
          </w:rPr>
          <m:t>v</m:t>
        </m:r>
      </m:oMath>
      <w:r>
        <w:rPr>
          <w:sz w:val="16"/>
          <w:szCs w:val="13"/>
        </w:rPr>
        <w:t xml:space="preserve"> 是条件向量（文本嵌入），在论文中</w:t>
      </w:r>
      <m:oMath>
        <m:sSup>
          <m:sSupPr>
            <m:ctrlPr>
              <w:rPr>
                <w:sz w:val="16"/>
                <w:szCs w:val="13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v</m:t>
            </m:r>
            <m:ctrlPr>
              <w:rPr>
                <w:sz w:val="16"/>
                <w:szCs w:val="13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src</m:t>
            </m:r>
            <m:ctrlPr>
              <w:rPr>
                <w:sz w:val="16"/>
                <w:szCs w:val="13"/>
              </w:rPr>
            </m:ctrlPr>
          </m:sup>
        </m:sSup>
      </m:oMath>
      <w:r>
        <w:rPr>
          <w:sz w:val="16"/>
          <w:szCs w:val="13"/>
        </w:rPr>
        <w:t xml:space="preserve"> 和</w:t>
      </w:r>
      <m:oMath>
        <m:sSup>
          <m:sSupPr>
            <m:ctrlPr>
              <w:rPr>
                <w:sz w:val="16"/>
                <w:szCs w:val="13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v</m:t>
            </m:r>
            <m:ctrlPr>
              <w:rPr>
                <w:sz w:val="16"/>
                <w:szCs w:val="13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ref</m:t>
            </m:r>
            <m:ctrlPr>
              <w:rPr>
                <w:sz w:val="16"/>
                <w:szCs w:val="13"/>
              </w:rPr>
            </m:ctrlPr>
          </m:sup>
        </m:sSup>
      </m:oMath>
      <w:r>
        <w:rPr>
          <w:sz w:val="16"/>
          <w:szCs w:val="13"/>
        </w:rPr>
        <w:t>分别表示源图的结构嵌入和参考图的概念嵌入。</w:t>
      </w:r>
    </w:p>
    <w:p w14:paraId="314A6938">
      <w:pPr>
        <w:pStyle w:val="72"/>
        <w:bidi w:val="0"/>
        <w:rPr>
          <w:sz w:val="16"/>
          <w:szCs w:val="13"/>
        </w:rPr>
      </w:pPr>
      <w:r>
        <w:rPr>
          <w:rFonts w:hint="eastAsia"/>
          <w:sz w:val="16"/>
          <w:szCs w:val="13"/>
          <w:lang w:val="en-US" w:eastAsia="zh-CN"/>
        </w:rPr>
        <w:t>·</w:t>
      </w:r>
      <w:r>
        <w:rPr>
          <w:sz w:val="16"/>
          <w:szCs w:val="13"/>
        </w:rPr>
        <w:t xml:space="preserve"> </w:t>
      </w:r>
      <m:oMath>
        <m:sSub>
          <m:sSubPr>
            <m:ctrlPr>
              <w:rPr>
                <w:sz w:val="16"/>
                <w:szCs w:val="1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z</m:t>
            </m:r>
            <m:ctrlPr>
              <w:rPr>
                <w:sz w:val="16"/>
                <w:szCs w:val="13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0</m:t>
            </m:r>
            <m:ctrlPr>
              <w:rPr>
                <w:sz w:val="16"/>
                <w:szCs w:val="13"/>
              </w:rPr>
            </m:ctrlPr>
          </m:sub>
        </m:sSub>
      </m:oMath>
      <w:r>
        <w:rPr>
          <w:sz w:val="16"/>
          <w:szCs w:val="13"/>
        </w:rPr>
        <w:t xml:space="preserve"> 是原始图像的潜在表示。 </w:t>
      </w:r>
      <w:r>
        <w:rPr>
          <w:rFonts w:hint="eastAsia"/>
          <w:sz w:val="16"/>
          <w:szCs w:val="13"/>
          <w:lang w:val="en-US" w:eastAsia="zh-CN"/>
        </w:rPr>
        <w:t xml:space="preserve">      ·</w:t>
      </w:r>
      <m:oMath>
        <m:r>
          <m:rPr>
            <m:sty m:val="p"/>
          </m:rPr>
          <w:rPr>
            <w:rFonts w:ascii="Cambria Math" w:hAnsi="Cambria Math"/>
            <w:sz w:val="16"/>
            <w:szCs w:val="13"/>
          </w:rPr>
          <m:t>ϵ</m:t>
        </m:r>
      </m:oMath>
      <w:r>
        <w:rPr>
          <w:sz w:val="16"/>
          <w:szCs w:val="13"/>
        </w:rPr>
        <w:t xml:space="preserve"> 是从正态分布 </w:t>
      </w:r>
      <m:oMath>
        <m:r>
          <m:rPr>
            <m:sty m:val="p"/>
            <m:scr m:val="script"/>
          </m:rPr>
          <w:rPr>
            <w:rFonts w:ascii="Cambria Math" w:hAnsi="Cambria Math" w:eastAsia="MS Mincho"/>
            <w:sz w:val="16"/>
            <w:szCs w:val="13"/>
          </w:rPr>
          <m:t>N</m:t>
        </m:r>
        <m:r>
          <m:rPr>
            <m:sty m:val="p"/>
          </m:rPr>
          <w:rPr>
            <w:rFonts w:ascii="Cambria Math" w:hAnsi="Cambria Math"/>
            <w:sz w:val="16"/>
            <w:szCs w:val="13"/>
          </w:rPr>
          <m:t>(0,I)</m:t>
        </m:r>
      </m:oMath>
      <w:r>
        <w:rPr>
          <w:sz w:val="16"/>
          <w:szCs w:val="13"/>
        </w:rPr>
        <w:t xml:space="preserve"> 中采样的噪声。 </w:t>
      </w:r>
    </w:p>
    <w:p w14:paraId="7079AEEF">
      <w:pPr>
        <w:pStyle w:val="72"/>
        <w:bidi w:val="0"/>
        <w:rPr>
          <w:sz w:val="16"/>
          <w:szCs w:val="13"/>
        </w:rPr>
      </w:pPr>
      <w:r>
        <w:rPr>
          <w:rFonts w:hint="eastAsia"/>
          <w:sz w:val="16"/>
          <w:szCs w:val="13"/>
          <w:lang w:val="en-US" w:eastAsia="zh-CN"/>
        </w:rPr>
        <w:t>·</w:t>
      </w:r>
      <m:oMath>
        <m:r>
          <m:rPr>
            <m:sty m:val="p"/>
          </m:rPr>
          <w:rPr>
            <w:rFonts w:ascii="Cambria Math" w:hAnsi="Cambria Math"/>
            <w:sz w:val="16"/>
            <w:szCs w:val="13"/>
          </w:rPr>
          <m:t>t</m:t>
        </m:r>
      </m:oMath>
      <w:r>
        <w:rPr>
          <w:sz w:val="16"/>
          <w:szCs w:val="13"/>
        </w:rPr>
        <w:t xml:space="preserve">是从均匀分布 </w:t>
      </w:r>
      <m:oMath>
        <m:r>
          <m:rPr>
            <m:sty m:val="p"/>
            <m:scr m:val="script"/>
          </m:rPr>
          <w:rPr>
            <w:rFonts w:ascii="Cambria Math" w:hAnsi="Cambria Math" w:eastAsia="MS Mincho"/>
            <w:sz w:val="16"/>
            <w:szCs w:val="13"/>
          </w:rPr>
          <m:t>U</m:t>
        </m:r>
        <m:r>
          <m:rPr>
            <m:sty m:val="p"/>
          </m:rPr>
          <w:rPr>
            <w:rFonts w:ascii="Cambria Math" w:hAnsi="Cambria Math"/>
            <w:sz w:val="16"/>
            <w:szCs w:val="13"/>
          </w:rPr>
          <m:t>(1,T)</m:t>
        </m:r>
      </m:oMath>
      <w:r>
        <w:rPr>
          <w:sz w:val="16"/>
          <w:szCs w:val="13"/>
        </w:rPr>
        <w:t xml:space="preserve"> 中采样的时间步。</w:t>
      </w:r>
      <w:r>
        <w:rPr>
          <w:rFonts w:hint="eastAsia" w:eastAsia="宋体"/>
          <w:sz w:val="16"/>
          <w:szCs w:val="13"/>
          <w:lang w:val="en-US" w:eastAsia="zh-CN"/>
        </w:rPr>
        <w:t xml:space="preserve">     </w:t>
      </w:r>
      <w:r>
        <w:rPr>
          <w:sz w:val="16"/>
          <w:szCs w:val="13"/>
        </w:rPr>
        <w:t xml:space="preserve"> </w:t>
      </w:r>
      <w:r>
        <w:rPr>
          <w:rFonts w:hint="eastAsia"/>
          <w:sz w:val="16"/>
          <w:szCs w:val="13"/>
          <w:lang w:val="en-US" w:eastAsia="zh-CN"/>
        </w:rPr>
        <w:t xml:space="preserve">·  </w:t>
      </w:r>
      <w:r>
        <w:rPr>
          <w:sz w:val="16"/>
          <w:szCs w:val="13"/>
        </w:rPr>
        <w:drawing>
          <wp:inline distT="0" distB="0" distL="114300" distR="114300">
            <wp:extent cx="409575" cy="361950"/>
            <wp:effectExtent l="0" t="0" r="1905" b="38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3"/>
        </w:rPr>
        <w:t>表示欧几里得范数（L2 范数）的平方。</w:t>
      </w:r>
    </w:p>
    <w:p w14:paraId="279027EE">
      <w:pPr>
        <w:pStyle w:val="72"/>
        <w:bidi w:val="0"/>
        <w:rPr>
          <w:sz w:val="16"/>
          <w:szCs w:val="13"/>
        </w:rPr>
      </w:pPr>
      <w:r>
        <w:rPr>
          <w:rFonts w:hint="eastAsia"/>
          <w:sz w:val="16"/>
          <w:szCs w:val="13"/>
          <w:lang w:val="en-US" w:eastAsia="zh-CN"/>
        </w:rPr>
        <w:t>·</w:t>
      </w:r>
      <m:oMath>
        <m:sSub>
          <m:sSubPr>
            <m:ctrlPr>
              <w:rPr>
                <w:sz w:val="16"/>
                <w:szCs w:val="1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ε</m:t>
            </m:r>
            <m:ctrlPr>
              <w:rPr>
                <w:sz w:val="16"/>
                <w:szCs w:val="13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θ</m:t>
            </m:r>
            <m:ctrlPr>
              <w:rPr>
                <w:sz w:val="16"/>
                <w:szCs w:val="13"/>
              </w:rPr>
            </m:ctrlPr>
          </m:sub>
        </m:sSub>
      </m:oMath>
      <w:r>
        <w:rPr>
          <w:sz w:val="16"/>
          <w:szCs w:val="13"/>
        </w:rPr>
        <w:t xml:space="preserve"> 是神经网络，用于预测在给定潜在表示 </w:t>
      </w:r>
      <m:oMath>
        <m:sSub>
          <m:sSubPr>
            <m:ctrlPr>
              <w:rPr>
                <w:sz w:val="16"/>
                <w:szCs w:val="13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z</m:t>
            </m:r>
            <m:ctrlPr>
              <w:rPr>
                <w:sz w:val="16"/>
                <w:szCs w:val="13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 w:val="16"/>
                <w:szCs w:val="13"/>
              </w:rPr>
              <m:t>t</m:t>
            </m:r>
            <m:ctrlPr>
              <w:rPr>
                <w:sz w:val="16"/>
                <w:szCs w:val="13"/>
              </w:rPr>
            </m:ctrlPr>
          </m:sub>
        </m:sSub>
      </m:oMath>
      <w:r>
        <w:rPr>
          <w:sz w:val="16"/>
          <w:szCs w:val="13"/>
        </w:rPr>
        <w:t xml:space="preserve"> 、时间步 </w:t>
      </w:r>
      <m:oMath>
        <m:r>
          <m:rPr>
            <m:sty m:val="p"/>
          </m:rPr>
          <w:rPr>
            <w:rFonts w:ascii="Cambria Math" w:hAnsi="Cambria Math"/>
            <w:sz w:val="16"/>
            <w:szCs w:val="13"/>
          </w:rPr>
          <m:t>t</m:t>
        </m:r>
      </m:oMath>
      <w:r>
        <w:rPr>
          <w:sz w:val="16"/>
          <w:szCs w:val="13"/>
        </w:rPr>
        <w:t xml:space="preserve"> 和文本嵌入 </w:t>
      </w:r>
      <m:oMath>
        <m:r>
          <m:rPr>
            <m:sty m:val="p"/>
          </m:rPr>
          <w:rPr>
            <w:rFonts w:ascii="Cambria Math" w:hAnsi="Cambria Math"/>
            <w:sz w:val="16"/>
            <w:szCs w:val="13"/>
          </w:rPr>
          <m:t>v</m:t>
        </m:r>
      </m:oMath>
      <w:r>
        <w:rPr>
          <w:sz w:val="16"/>
          <w:szCs w:val="13"/>
        </w:rPr>
        <w:t xml:space="preserve"> 的情况下增加的噪声。 </w:t>
      </w:r>
    </w:p>
    <w:p w14:paraId="3D29310C">
      <w:pPr>
        <w:rPr>
          <w:rFonts w:hint="eastAsia" w:ascii="楷体" w:hAnsi="楷体" w:eastAsia="楷体" w:cs="楷体"/>
          <w:b/>
          <w:bCs/>
          <w:sz w:val="28"/>
          <w:szCs w:val="2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8"/>
          <w:szCs w:val="22"/>
          <w:lang w:val="en-US" w:eastAsia="zh-CN"/>
        </w:rPr>
        <w:t>那么LDM到底做了什么呢？</w:t>
      </w:r>
    </w:p>
    <w:p w14:paraId="72E52761">
      <w:pPr>
        <w:pStyle w:val="75"/>
        <w:bidi w:val="0"/>
        <w:rPr>
          <w:rFonts w:hint="eastAsia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图像-&gt;潜在空间这一步通过编码来实现，是在降维编码成更小的潜在空间向量；在这个空间中扩散（前向加噪，反向去噪，形成扩散建模函数）；潜在空间-&gt;图像将生成好的结果解码回图像。</w:t>
      </w:r>
    </w:p>
    <w:p w14:paraId="55A9DFC7"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∴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它把“在图像上学习如何生成”这件事，转移到一个名为潜在空间的“压缩空间”中去完成，从而在保持高质量的同时降低了计算量。</w:t>
      </w:r>
    </w:p>
    <w:p w14:paraId="335CFAB2">
      <w:pPr>
        <w:pStyle w:val="4"/>
      </w:pPr>
      <w:bookmarkStart w:id="9" w:name="内容-概念反演cci"/>
      <w:bookmarkEnd w:id="9"/>
      <w:bookmarkStart w:id="10" w:name="_Toc15985"/>
      <w:r>
        <w:t>2. 内容-概念反演（CCI）</w:t>
      </w:r>
      <w:bookmarkEnd w:id="10"/>
    </w:p>
    <w:p w14:paraId="5D95C247">
      <w:pPr>
        <w:pStyle w:val="27"/>
      </w:pPr>
      <w:r>
        <w:t>CCI 的目标是分别学习：</w:t>
      </w:r>
    </w:p>
    <w:p w14:paraId="6BB89015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>一个能使源图在扩散模型中“重建出来”的结构表示；</w:t>
      </w:r>
    </w:p>
    <w:p w14:paraId="27D2D427">
      <w:pPr>
        <w:pStyle w:val="27"/>
      </w:pPr>
      <w:r>
        <w:rPr>
          <w:sz w:val="24"/>
        </w:rPr>
        <w:pict>
          <v:shape id="_x0000_s1034" o:spid="_x0000_s1034" o:spt="202" type="#_x0000_t202" style="position:absolute;left:0pt;margin-left:355.2pt;margin-top:62.4pt;height:49.55pt;width:92.1pt;z-index:251664384;mso-width-relative:page;mso-height-relative:page;" fillcolor="#FFFFFF" filled="t" stroked="t" coordsize="21600,21600">
            <v:path/>
            <v:fill on="t" color2="#FFFFFF" focussize="0,0"/>
            <v:stroke color="#000000" joinstyle="miter"/>
            <v:imagedata o:title=""/>
            <o:lock v:ext="edit" aspectratio="f"/>
            <v:textbox>
              <w:txbxContent>
                <w:p w14:paraId="547A2A09">
                  <w:pP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  <w:t>输出：</w:t>
                  </w:r>
                </w:p>
                <w:p w14:paraId="0A3506EC">
                  <w:pPr>
                    <w:rPr>
                      <w:rFonts w:hint="default" w:eastAsia="宋体"/>
                      <w:sz w:val="18"/>
                      <w:szCs w:val="18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  <w:t>Latents和注意力图</w:t>
                  </w:r>
                </w:p>
              </w:txbxContent>
            </v:textbox>
          </v:shape>
        </w:pict>
      </w:r>
      <w:r>
        <w:rPr>
          <w:sz w:val="24"/>
        </w:rPr>
        <w:pict>
          <v:shape id="_x0000_s1033" o:spid="_x0000_s1033" o:spt="202" type="#_x0000_t202" style="position:absolute;left:0pt;margin-left:-57.95pt;margin-top:38.6pt;height:45.8pt;width:61.4pt;z-index:251663360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 aspectratio="f"/>
            <v:textbox>
              <w:txbxContent>
                <w:p w14:paraId="22557F5D">
                  <w:pP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  <w:t>输入：</w:t>
                  </w:r>
                </w:p>
                <w:p w14:paraId="46169EF9">
                  <w:pPr>
                    <w:rPr>
                      <w:rFonts w:hint="default" w:eastAsia="宋体"/>
                      <w:sz w:val="18"/>
                      <w:szCs w:val="18"/>
                      <w:lang w:val="en-US" w:eastAsia="zh-CN"/>
                    </w:rPr>
                  </w:pPr>
                  <w:r>
                    <w:rPr>
                      <w:rFonts w:hint="eastAsia" w:eastAsia="宋体"/>
                      <w:sz w:val="18"/>
                      <w:szCs w:val="18"/>
                      <w:lang w:val="en-US" w:eastAsia="zh-CN"/>
                    </w:rPr>
                    <w:t>两张image</w:t>
                  </w:r>
                </w:p>
              </w:txbxContent>
            </v:textbox>
          </v:shape>
        </w:pict>
      </w:r>
      <w:r>
        <w:rPr>
          <w:rFonts w:hint="eastAsia" w:eastAsia="宋体"/>
          <w:lang w:val="en-US" w:eastAsia="zh-CN"/>
        </w:rPr>
        <w:t>·</w:t>
      </w:r>
      <w:r>
        <w:t xml:space="preserve"> 一个能使参考图的“概念”在潜空间中得到充分捕捉的语义嵌入。 </w:t>
      </w:r>
      <w:r>
        <w:drawing>
          <wp:inline distT="0" distB="0" distL="114300" distR="114300">
            <wp:extent cx="4353560" cy="2240915"/>
            <wp:effectExtent l="0" t="0" r="5080" b="14605"/>
            <wp:docPr id="2" name="Picture" descr="1745393265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174539326502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AD11E66">
      <w:pPr>
        <w:pStyle w:val="3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它的具体实现结合了两种方法：</w:t>
      </w:r>
    </w:p>
    <w:p w14:paraId="22096F98">
      <w:pPr>
        <w:pStyle w:val="5"/>
        <w:bidi w:val="0"/>
        <w:rPr>
          <w:rFonts w:hint="eastAsia" w:eastAsiaTheme="majorEastAsia"/>
          <w:b/>
          <w:lang w:eastAsia="zh-CN"/>
        </w:rPr>
      </w:pPr>
      <w:bookmarkStart w:id="11" w:name="_Toc12044"/>
      <w:r>
        <w:rPr>
          <w:rFonts w:hint="eastAsia" w:eastAsia="宋体"/>
          <w:b/>
          <w:lang w:eastAsia="zh-CN"/>
        </w:rPr>
        <w:t>（</w:t>
      </w:r>
      <w:r>
        <w:rPr>
          <w:rFonts w:hint="eastAsia" w:eastAsia="宋体"/>
          <w:b/>
          <w:lang w:val="en-US" w:eastAsia="zh-CN"/>
        </w:rPr>
        <w:t>1</w:t>
      </w:r>
      <w:r>
        <w:rPr>
          <w:rFonts w:hint="eastAsia" w:eastAsia="宋体"/>
          <w:b/>
          <w:lang w:eastAsia="zh-CN"/>
        </w:rPr>
        <w:t>）</w:t>
      </w:r>
      <w:r>
        <w:rPr>
          <w:b/>
        </w:rPr>
        <w:t>PTI</w:t>
      </w:r>
      <w:r>
        <w:rPr>
          <w:rFonts w:hint="eastAsia"/>
          <w:b/>
          <w:lang w:eastAsia="zh-CN"/>
        </w:rPr>
        <w:t>（</w:t>
      </w:r>
      <w:r>
        <w:rPr>
          <w:b/>
        </w:rPr>
        <w:t>Pivotal Tuning Inversion</w:t>
      </w:r>
      <w:r>
        <w:rPr>
          <w:rFonts w:hint="eastAsia"/>
          <w:b/>
          <w:lang w:eastAsia="zh-CN"/>
        </w:rPr>
        <w:t>）</w:t>
      </w:r>
      <w:bookmarkEnd w:id="11"/>
    </w:p>
    <w:p w14:paraId="2F5C690C">
      <w:pPr>
        <w:numPr>
          <w:ilvl w:val="0"/>
          <w:numId w:val="0"/>
        </w:numPr>
        <w:ind w:left="480" w:leftChars="0" w:hanging="480" w:firstLineChars="0"/>
      </w:pPr>
      <w:r>
        <w:rPr>
          <w:rFonts w:asciiTheme="minorHAnsi" w:hAnsiTheme="minorHAnsi" w:eastAsiaTheme="minorHAnsi" w:cstheme="minorBidi"/>
          <w:sz w:val="24"/>
          <w:szCs w:val="24"/>
          <w:lang w:val="en-US" w:eastAsia="en-US" w:bidi="ar-SA"/>
        </w:rPr>
        <w:t>•</w:t>
      </w:r>
      <w:r>
        <w:rPr>
          <w:rFonts w:hint="eastAsia" w:eastAsia="宋体" w:cstheme="minorBidi"/>
          <w:sz w:val="24"/>
          <w:szCs w:val="24"/>
          <w:lang w:val="en-US" w:eastAsia="zh-CN" w:bidi="ar-SA"/>
        </w:rPr>
        <w:t xml:space="preserve">  </w:t>
      </w:r>
      <w:r>
        <w:t>优化目标：</w:t>
      </w:r>
    </w:p>
    <w:p w14:paraId="3900AF66">
      <w:pPr>
        <w:numPr>
          <w:ilvl w:val="0"/>
          <w:numId w:val="1"/>
        </w:numPr>
        <w:jc w:val="center"/>
      </w:pPr>
      <m:oMath>
        <m:sSub>
          <m:sSubPr/>
          <m:e>
            <m:r>
              <m:rPr>
                <m:sty m:val="p"/>
              </m:rPr>
              <m:t>min</m:t>
            </m:r>
          </m:e>
          <m:sub>
            <m:sSubSup>
              <m:sSubSupPr/>
              <m:e>
                <m:r>
                  <m:rPr/>
                  <m:t>v</m:t>
                </m:r>
              </m:e>
              <m:sub>
                <m:r>
                  <m:rPr>
                    <m:sty m:val="p"/>
                  </m:rPr>
                  <m:t>src</m:t>
                </m:r>
              </m:sub>
              <m:sup>
                <m:r>
                  <m:rPr/>
                  <m:t>t</m:t>
                </m:r>
              </m:sup>
            </m:sSubSup>
          </m:sub>
        </m:sSub>
        <m:r>
          <m:rPr/>
          <m:t>∥</m:t>
        </m:r>
        <m:sSub>
          <m:sSubPr/>
          <m:e>
            <m:r>
              <m:rPr/>
              <m:t>z</m:t>
            </m:r>
          </m:e>
          <m:sub>
            <m:r>
              <m:rPr/>
              <m:t>0</m:t>
            </m:r>
          </m:sub>
        </m:sSub>
        <m:r>
          <m:rPr/>
          <m:t>−</m:t>
        </m:r>
        <m:sSub>
          <m:sSubPr/>
          <m:e>
            <m:groupChr>
              <m:groupChrPr>
                <m:chr m:val="^"/>
                <m:pos m:val="top"/>
                <m:vertJc m:val="bot"/>
              </m:groupChrPr>
              <m:e>
                <m:r>
                  <m:rPr/>
                  <m:t>z</m:t>
                </m:r>
              </m:e>
            </m:groupChr>
          </m:e>
          <m:sub>
            <m:r>
              <m:rPr/>
              <m:t>0</m:t>
            </m:r>
          </m:sub>
        </m:sSub>
        <m:r>
          <m:rPr/>
          <m:t>(</m:t>
        </m:r>
        <m:sSub>
          <m:sSubPr/>
          <m:e>
            <m:r>
              <m:rPr/>
              <m:t>z</m:t>
            </m:r>
          </m:e>
          <m:sub>
            <m:r>
              <m:rPr/>
              <m:t>t</m:t>
            </m:r>
          </m:sub>
        </m:sSub>
        <m:r>
          <m:rPr/>
          <m:t>,</m:t>
        </m:r>
        <m:sSubSup>
          <m:sSubSupPr/>
          <m:e>
            <m:r>
              <m:rPr/>
              <m:t>v</m:t>
            </m:r>
          </m:e>
          <m:sub>
            <m:r>
              <m:rPr>
                <m:sty m:val="p"/>
              </m:rPr>
              <m:t>src</m:t>
            </m:r>
          </m:sub>
          <m:sup>
            <m:r>
              <m:rPr/>
              <m:t>t</m:t>
            </m:r>
          </m:sup>
        </m:sSubSup>
        <m:r>
          <m:rPr/>
          <m:t>)</m:t>
        </m:r>
        <m:sSup>
          <m:sSupPr/>
          <m:e>
            <m:r>
              <m:rPr/>
              <m:t>∥</m:t>
            </m:r>
          </m:e>
          <m:sup>
            <m:r>
              <m:rPr/>
              <m:t>2</m:t>
            </m:r>
          </m:sup>
        </m:sSup>
      </m:oMath>
    </w:p>
    <w:p w14:paraId="1867EB7C">
      <w:pPr>
        <w:numPr>
          <w:ilvl w:val="0"/>
          <w:numId w:val="1"/>
        </w:numPr>
        <w:rPr>
          <w:sz w:val="21"/>
          <w:szCs w:val="21"/>
        </w:rPr>
      </w:pPr>
      <w:r>
        <w:t>其中</w:t>
      </w:r>
      <w:r>
        <w:rPr>
          <w:rFonts w:hint="eastAsia" w:eastAsia="宋体"/>
          <w:lang w:val="en-US" w:eastAsia="zh-CN"/>
        </w:rPr>
        <w:t xml:space="preserve">  </w:t>
      </w:r>
      <m:oMath>
        <m:sSub>
          <m:sSubPr>
            <m:ctrlPr>
              <w:rPr>
                <w:sz w:val="22"/>
                <w:szCs w:val="22"/>
              </w:rPr>
            </m:ctrlPr>
          </m:sSubPr>
          <m:e>
            <m:groupChr>
              <m:groupChrPr>
                <m:chr m:val="^"/>
                <m:pos m:val="top"/>
                <m:vertJc m:val="bot"/>
                <m:ctrlPr>
                  <w:rPr>
                    <w:sz w:val="22"/>
                    <w:szCs w:val="22"/>
                  </w:rPr>
                </m:ctrlPr>
              </m:groupChrPr>
              <m:e>
                <m:r>
                  <m:rPr/>
                  <w:rPr>
                    <w:sz w:val="22"/>
                    <w:szCs w:val="22"/>
                  </w:rPr>
                  <m:t>z</m:t>
                </m:r>
                <m:ctrlPr>
                  <w:rPr>
                    <w:sz w:val="22"/>
                    <w:szCs w:val="22"/>
                  </w:rPr>
                </m:ctrlPr>
              </m:e>
            </m:groupChr>
            <m:ctrlPr>
              <w:rPr>
                <w:sz w:val="22"/>
                <w:szCs w:val="22"/>
              </w:rPr>
            </m:ctrlPr>
          </m:e>
          <m:sub>
            <m:r>
              <m:rPr/>
              <w:rPr>
                <w:sz w:val="22"/>
                <w:szCs w:val="22"/>
              </w:rPr>
              <m:t>0</m:t>
            </m:r>
            <m:ctrlPr>
              <w:rPr>
                <w:sz w:val="22"/>
                <w:szCs w:val="22"/>
              </w:rPr>
            </m:ctrlPr>
          </m:sub>
        </m:sSub>
        <m:r>
          <m:rPr/>
          <w:rPr>
            <w:sz w:val="22"/>
            <w:szCs w:val="22"/>
          </w:rPr>
          <m:t>(</m:t>
        </m:r>
        <m:sSub>
          <m:sSubPr>
            <m:ctrlPr>
              <w:rPr>
                <w:sz w:val="22"/>
                <w:szCs w:val="22"/>
              </w:rPr>
            </m:ctrlPr>
          </m:sSubPr>
          <m:e>
            <m:r>
              <m:rPr/>
              <w:rPr>
                <w:sz w:val="22"/>
                <w:szCs w:val="22"/>
              </w:rPr>
              <m:t>z</m:t>
            </m:r>
            <m:ctrlPr>
              <w:rPr>
                <w:sz w:val="22"/>
                <w:szCs w:val="22"/>
              </w:rPr>
            </m:ctrlPr>
          </m:e>
          <m:sub>
            <m:r>
              <m:rPr/>
              <w:rPr>
                <w:sz w:val="22"/>
                <w:szCs w:val="22"/>
              </w:rPr>
              <m:t>t</m:t>
            </m:r>
            <m:ctrlPr>
              <w:rPr>
                <w:sz w:val="22"/>
                <w:szCs w:val="22"/>
              </w:rPr>
            </m:ctrlPr>
          </m:sub>
        </m:sSub>
        <m:r>
          <m:rPr/>
          <w:rPr>
            <w:sz w:val="22"/>
            <w:szCs w:val="22"/>
          </w:rPr>
          <m:t>,v)=</m:t>
        </m:r>
        <m:f>
          <m:fPr>
            <m:ctrlPr>
              <w:rPr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sz w:val="22"/>
                    <w:szCs w:val="22"/>
                  </w:rPr>
                </m:ctrlPr>
              </m:sSubPr>
              <m:e>
                <m:r>
                  <m:rPr/>
                  <w:rPr>
                    <w:sz w:val="22"/>
                    <w:szCs w:val="22"/>
                  </w:rPr>
                  <m:t>z</m:t>
                </m:r>
                <m:ctrlPr>
                  <w:rPr>
                    <w:sz w:val="22"/>
                    <w:szCs w:val="22"/>
                  </w:rPr>
                </m:ctrlPr>
              </m:e>
              <m:sub>
                <m:r>
                  <m:rPr/>
                  <w:rPr>
                    <w:sz w:val="22"/>
                    <w:szCs w:val="22"/>
                  </w:rPr>
                  <m:t>t</m:t>
                </m:r>
                <m:ctrlPr>
                  <w:rPr>
                    <w:sz w:val="22"/>
                    <w:szCs w:val="22"/>
                  </w:rPr>
                </m:ctrlPr>
              </m:sub>
            </m:sSub>
            <m:r>
              <m:rPr/>
              <w:rPr>
                <w:sz w:val="22"/>
                <w:szCs w:val="22"/>
              </w:rPr>
              <m:t>−</m:t>
            </m:r>
            <m:rad>
              <m:radPr>
                <m:degHide m:val="1"/>
                <m:ctrlPr>
                  <w:rPr>
                    <w:sz w:val="22"/>
                    <w:szCs w:val="22"/>
                  </w:rPr>
                </m:ctrlPr>
              </m:radPr>
              <m:deg>
                <m:ctrlPr>
                  <w:rPr>
                    <w:sz w:val="22"/>
                    <w:szCs w:val="22"/>
                  </w:rPr>
                </m:ctrlPr>
              </m:deg>
              <m:e>
                <m:r>
                  <m:rPr/>
                  <w:rPr>
                    <w:sz w:val="22"/>
                    <w:szCs w:val="22"/>
                  </w:rPr>
                  <m:t>1−</m:t>
                </m:r>
                <m:sSub>
                  <m:sSubPr>
                    <m:ctrlPr>
                      <w:rPr>
                        <w:sz w:val="22"/>
                        <w:szCs w:val="22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sz w:val="22"/>
                            <w:szCs w:val="22"/>
                          </w:rPr>
                        </m:ctrlPr>
                      </m:barPr>
                      <m:e>
                        <m:r>
                          <m:rPr/>
                          <w:rPr>
                            <w:sz w:val="22"/>
                            <w:szCs w:val="22"/>
                          </w:rPr>
                          <m:t>α</m:t>
                        </m:r>
                        <m:ctrlPr>
                          <w:rPr>
                            <w:sz w:val="22"/>
                            <w:szCs w:val="22"/>
                          </w:rPr>
                        </m:ctrlPr>
                      </m:e>
                    </m:bar>
                    <m:ctrlPr>
                      <w:rPr>
                        <w:sz w:val="22"/>
                        <w:szCs w:val="22"/>
                      </w:rPr>
                    </m:ctrlPr>
                  </m:e>
                  <m:sub>
                    <m:r>
                      <m:rPr/>
                      <w:rPr>
                        <w:sz w:val="22"/>
                        <w:szCs w:val="22"/>
                      </w:rPr>
                      <m:t>t</m:t>
                    </m:r>
                    <m:ctrlPr>
                      <w:rPr>
                        <w:sz w:val="22"/>
                        <w:szCs w:val="22"/>
                      </w:rPr>
                    </m:ctrlPr>
                  </m:sub>
                </m:sSub>
                <m:ctrlPr>
                  <w:rPr>
                    <w:sz w:val="22"/>
                    <w:szCs w:val="22"/>
                  </w:rPr>
                </m:ctrlPr>
              </m:e>
            </m:rad>
            <m:r>
              <m:rPr/>
              <w:rPr>
                <w:sz w:val="22"/>
                <w:szCs w:val="22"/>
              </w:rPr>
              <m:t>⋅</m:t>
            </m:r>
            <m:sSub>
              <m:sSubPr>
                <m:ctrlPr>
                  <w:rPr>
                    <w:sz w:val="22"/>
                    <w:szCs w:val="22"/>
                  </w:rPr>
                </m:ctrlPr>
              </m:sSubPr>
              <m:e>
                <m:r>
                  <m:rPr/>
                  <w:rPr>
                    <w:sz w:val="22"/>
                    <w:szCs w:val="22"/>
                  </w:rPr>
                  <m:t>ϵ</m:t>
                </m:r>
                <m:ctrlPr>
                  <w:rPr>
                    <w:sz w:val="22"/>
                    <w:szCs w:val="22"/>
                  </w:rPr>
                </m:ctrlPr>
              </m:e>
              <m:sub>
                <m:r>
                  <m:rPr/>
                  <w:rPr>
                    <w:sz w:val="22"/>
                    <w:szCs w:val="22"/>
                  </w:rPr>
                  <m:t>θ</m:t>
                </m:r>
                <m:ctrlPr>
                  <w:rPr>
                    <w:sz w:val="22"/>
                    <w:szCs w:val="22"/>
                  </w:rPr>
                </m:ctrlPr>
              </m:sub>
            </m:sSub>
            <m:r>
              <m:rPr/>
              <w:rPr>
                <w:sz w:val="22"/>
                <w:szCs w:val="22"/>
              </w:rPr>
              <m:t>(</m:t>
            </m:r>
            <m:sSub>
              <m:sSubPr>
                <m:ctrlPr>
                  <w:rPr>
                    <w:sz w:val="22"/>
                    <w:szCs w:val="22"/>
                  </w:rPr>
                </m:ctrlPr>
              </m:sSubPr>
              <m:e>
                <m:r>
                  <m:rPr/>
                  <w:rPr>
                    <w:sz w:val="22"/>
                    <w:szCs w:val="22"/>
                  </w:rPr>
                  <m:t>z</m:t>
                </m:r>
                <m:ctrlPr>
                  <w:rPr>
                    <w:sz w:val="22"/>
                    <w:szCs w:val="22"/>
                  </w:rPr>
                </m:ctrlPr>
              </m:e>
              <m:sub>
                <m:r>
                  <m:rPr/>
                  <w:rPr>
                    <w:sz w:val="22"/>
                    <w:szCs w:val="22"/>
                  </w:rPr>
                  <m:t>t</m:t>
                </m:r>
                <m:ctrlPr>
                  <w:rPr>
                    <w:sz w:val="22"/>
                    <w:szCs w:val="22"/>
                  </w:rPr>
                </m:ctrlPr>
              </m:sub>
            </m:sSub>
            <m:r>
              <m:rPr/>
              <w:rPr>
                <w:sz w:val="22"/>
                <w:szCs w:val="22"/>
              </w:rPr>
              <m:t>,t,v)</m:t>
            </m:r>
            <m:ctrlPr>
              <w:rPr>
                <w:sz w:val="22"/>
                <w:szCs w:val="22"/>
              </w:rPr>
            </m:ctrlPr>
          </m:num>
          <m:den>
            <m:rad>
              <m:radPr>
                <m:degHide m:val="1"/>
                <m:ctrlPr>
                  <w:rPr>
                    <w:sz w:val="22"/>
                    <w:szCs w:val="22"/>
                  </w:rPr>
                </m:ctrlPr>
              </m:radPr>
              <m:deg>
                <m:ctrlPr>
                  <w:rPr>
                    <w:sz w:val="22"/>
                    <w:szCs w:val="22"/>
                  </w:rPr>
                </m:ctrlPr>
              </m:deg>
              <m:e>
                <m:sSub>
                  <m:sSubPr>
                    <m:ctrlPr>
                      <w:rPr>
                        <w:sz w:val="22"/>
                        <w:szCs w:val="22"/>
                      </w:rPr>
                    </m:ctrlPr>
                  </m:sSubPr>
                  <m:e>
                    <m:bar>
                      <m:barPr>
                        <m:pos m:val="top"/>
                        <m:ctrlPr>
                          <w:rPr>
                            <w:sz w:val="22"/>
                            <w:szCs w:val="22"/>
                          </w:rPr>
                        </m:ctrlPr>
                      </m:barPr>
                      <m:e>
                        <m:r>
                          <m:rPr/>
                          <w:rPr>
                            <w:sz w:val="22"/>
                            <w:szCs w:val="22"/>
                          </w:rPr>
                          <m:t>α</m:t>
                        </m:r>
                        <m:ctrlPr>
                          <w:rPr>
                            <w:sz w:val="22"/>
                            <w:szCs w:val="22"/>
                          </w:rPr>
                        </m:ctrlPr>
                      </m:e>
                    </m:bar>
                    <m:ctrlPr>
                      <w:rPr>
                        <w:sz w:val="22"/>
                        <w:szCs w:val="22"/>
                      </w:rPr>
                    </m:ctrlPr>
                  </m:e>
                  <m:sub>
                    <m:r>
                      <m:rPr/>
                      <w:rPr>
                        <w:sz w:val="22"/>
                        <w:szCs w:val="22"/>
                      </w:rPr>
                      <m:t>t</m:t>
                    </m:r>
                    <m:ctrlPr>
                      <w:rPr>
                        <w:sz w:val="22"/>
                        <w:szCs w:val="22"/>
                      </w:rPr>
                    </m:ctrlPr>
                  </m:sub>
                </m:sSub>
                <m:ctrlPr>
                  <w:rPr>
                    <w:sz w:val="22"/>
                    <w:szCs w:val="22"/>
                  </w:rPr>
                </m:ctrlPr>
              </m:e>
            </m:rad>
            <m:ctrlPr>
              <w:rPr>
                <w:sz w:val="22"/>
                <w:szCs w:val="22"/>
              </w:rPr>
            </m:ctrlPr>
          </m:den>
        </m:f>
      </m:oMath>
    </w:p>
    <w:p w14:paraId="2F018D76">
      <w:pPr>
        <w:pStyle w:val="27"/>
        <w:rPr>
          <w:b/>
        </w:rPr>
      </w:pPr>
      <w:r>
        <w:rPr>
          <w:rFonts w:hint="eastAsia" w:eastAsia="宋体"/>
          <w:lang w:val="en-US" w:eastAsia="zh-CN"/>
        </w:rPr>
        <w:t>也就是</w:t>
      </w:r>
      <w:r>
        <w:t xml:space="preserve">为源图 </w:t>
      </w:r>
      <m:oMath>
        <m:sSup>
          <m:sSupPr/>
          <m:e>
            <m:r>
              <m:rPr/>
              <m:t>x</m:t>
            </m:r>
          </m:e>
          <m:sup>
            <m:r>
              <m:rPr/>
              <m:t>src</m:t>
            </m:r>
          </m:sup>
        </m:sSup>
      </m:oMath>
      <w:r>
        <w:t xml:space="preserve"> 找到最优嵌入序列 </w:t>
      </w:r>
      <m:oMath>
        <m:r>
          <m:rPr/>
          <m:t>{</m:t>
        </m:r>
        <m:sSubSup>
          <m:sSubSupPr/>
          <m:e>
            <m:r>
              <m:rPr/>
              <m:t>v</m:t>
            </m:r>
          </m:e>
          <m:sub>
            <m:r>
              <m:rPr>
                <m:sty m:val="p"/>
              </m:rPr>
              <m:t>src</m:t>
            </m:r>
          </m:sub>
          <m:sup>
            <m:r>
              <m:rPr/>
              <m:t>t</m:t>
            </m:r>
          </m:sup>
        </m:sSubSup>
        <m:r>
          <m:rPr/>
          <m:t>}</m:t>
        </m:r>
      </m:oMath>
      <w:r>
        <w:t xml:space="preserve"> 来“重走”其扩散路径。</w:t>
      </w:r>
    </w:p>
    <w:p w14:paraId="2828ABF7">
      <w:pPr>
        <w:pStyle w:val="27"/>
      </w:pPr>
      <w:r>
        <w:rPr>
          <w:rFonts w:asciiTheme="minorHAnsi" w:hAnsiTheme="minorHAnsi" w:eastAsiaTheme="minorHAnsi" w:cstheme="minorBidi"/>
          <w:sz w:val="24"/>
          <w:szCs w:val="24"/>
          <w:lang w:val="en-US" w:eastAsia="en-US" w:bidi="ar-SA"/>
        </w:rPr>
        <w:t>•</w:t>
      </w:r>
      <w:r>
        <w:rPr>
          <w:rFonts w:hint="eastAsia" w:eastAsia="宋体" w:cstheme="minorBidi"/>
          <w:sz w:val="24"/>
          <w:szCs w:val="24"/>
          <w:lang w:val="en-US" w:eastAsia="zh-CN" w:bidi="ar-SA"/>
        </w:rPr>
        <w:t xml:space="preserve">  </w:t>
      </w:r>
      <w:r>
        <w:rPr>
          <w:rFonts w:hint="eastAsia" w:eastAsia="宋体"/>
          <w:lang w:val="en-US" w:eastAsia="zh-CN"/>
        </w:rPr>
        <w:t>它的作用是将</w:t>
      </w:r>
      <w:r>
        <w:t>源图结构</w:t>
      </w:r>
      <w:r>
        <w:rPr>
          <w:rFonts w:hint="eastAsia" w:eastAsia="宋体"/>
          <w:lang w:val="en-US" w:eastAsia="zh-CN"/>
        </w:rPr>
        <w:t>提取为</w:t>
      </w:r>
      <w:r>
        <w:t>嵌入</w:t>
      </w:r>
      <w:r>
        <w:rPr>
          <w:rFonts w:hint="eastAsia" w:eastAsia="宋体"/>
          <w:lang w:val="en-US" w:eastAsia="zh-CN"/>
        </w:rPr>
        <w:t>向量</w:t>
      </w:r>
      <w:r>
        <w:t>，反向优化每一步的扩散过程，使模型在固定文本条件下能复原该图像。可以理解为让模型学会在自身语言中重新描述源图。</w:t>
      </w:r>
    </w:p>
    <w:p w14:paraId="1371281F">
      <w:pPr>
        <w:pStyle w:val="5"/>
        <w:bidi w:val="0"/>
        <w:rPr>
          <w:b/>
        </w:rPr>
      </w:pPr>
      <w:bookmarkStart w:id="12" w:name="_Toc23092"/>
      <w:r>
        <w:rPr>
          <w:rFonts w:hint="eastAsia" w:eastAsia="宋体"/>
          <w:b/>
          <w:lang w:eastAsia="zh-CN"/>
        </w:rPr>
        <w:t>（</w:t>
      </w:r>
      <w:r>
        <w:rPr>
          <w:rFonts w:hint="eastAsia" w:eastAsia="宋体"/>
          <w:b/>
          <w:lang w:val="en-US" w:eastAsia="zh-CN"/>
        </w:rPr>
        <w:t>2</w:t>
      </w:r>
      <w:r>
        <w:rPr>
          <w:rFonts w:hint="eastAsia" w:eastAsia="宋体"/>
          <w:b/>
          <w:lang w:eastAsia="zh-CN"/>
        </w:rPr>
        <w:t>）</w:t>
      </w:r>
      <w:r>
        <w:rPr>
          <w:b/>
        </w:rPr>
        <w:t>MCI（Multi-Concept Inversion）</w:t>
      </w:r>
      <w:bookmarkEnd w:id="12"/>
    </w:p>
    <w:p w14:paraId="2793E162">
      <w:pPr>
        <w:pStyle w:val="3"/>
        <w:rPr>
          <w:rFonts w:hint="eastAsia" w:hAnsi="Cambria Math" w:eastAsia="宋体" w:cstheme="minorBidi"/>
          <w:i w:val="0"/>
          <w:sz w:val="24"/>
          <w:szCs w:val="24"/>
          <w:lang w:val="en-US" w:eastAsia="zh-CN" w:bidi="ar-SA"/>
        </w:rPr>
      </w:pPr>
      <w:r>
        <w:rPr>
          <w:rFonts w:asciiTheme="minorHAnsi" w:hAnsiTheme="minorHAnsi" w:eastAsiaTheme="minorHAnsi" w:cstheme="minorBidi"/>
          <w:sz w:val="24"/>
          <w:szCs w:val="24"/>
          <w:lang w:val="en-US" w:eastAsia="en-US" w:bidi="ar-SA"/>
        </w:rPr>
        <w:t>•</w:t>
      </w:r>
      <w:r>
        <w:rPr>
          <w:rFonts w:hint="eastAsia" w:eastAsia="宋体" w:cstheme="minorBidi"/>
          <w:sz w:val="24"/>
          <w:szCs w:val="24"/>
          <w:lang w:val="en-US" w:eastAsia="zh-CN" w:bidi="ar-SA"/>
        </w:rPr>
        <w:t xml:space="preserve">  MCI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的</w:t>
      </w:r>
      <w:r>
        <w:rPr>
          <w:rFonts w:hint="eastAsia" w:cstheme="minorBidi"/>
          <w:sz w:val="24"/>
          <w:szCs w:val="24"/>
          <w:lang w:val="en-US" w:eastAsia="zh-CN" w:bidi="ar-SA"/>
        </w:rPr>
        <w:t>作用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是</w:t>
      </w:r>
      <w:r>
        <w:rPr>
          <w:rFonts w:hint="eastAsia" w:cstheme="minorBidi"/>
          <w:sz w:val="24"/>
          <w:szCs w:val="24"/>
          <w:lang w:val="en-US" w:eastAsia="zh-CN" w:bidi="ar-SA"/>
        </w:rPr>
        <w:t>提取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参考图</w:t>
      </w:r>
      <w:r>
        <w:rPr>
          <w:rFonts w:hint="eastAsia" w:cstheme="minorBidi"/>
          <w:sz w:val="24"/>
          <w:szCs w:val="24"/>
          <w:lang w:val="en-US" w:eastAsia="zh-CN" w:bidi="ar-SA"/>
        </w:rPr>
        <w:t>的风格、身份等，生成多个</w:t>
      </w:r>
      <w:r>
        <w:rPr>
          <w:rFonts w:hint="eastAsia" w:cstheme="minorBidi"/>
          <w:sz w:val="24"/>
          <w:szCs w:val="24"/>
          <w:lang w:val="en-US" w:eastAsia="zh-CN" w:bidi="ar-SA"/>
        </w:rPr>
        <w:t>概念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嵌入</w:t>
      </w:r>
      <m:oMath>
        <m:sSubSup>
          <m:sSubSupP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SubSupPr>
          <m:e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v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e>
          <m:sub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1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ub>
          <m:sup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ref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up>
        </m:sSubSup>
      </m:oMath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，</w:t>
      </w:r>
      <m:oMath>
        <m:sSubSup>
          <m:sSubSupP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SubSupPr>
          <m:e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v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e>
          <m:sub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ub>
          <m:sup>
            <m:r>
              <m:rPr/>
              <w:rPr>
                <w:rFonts w:hint="default" w:ascii="Cambria Math" w:hAnsi="Cambria Math" w:eastAsia="宋体" w:cstheme="minorBidi"/>
                <w:sz w:val="24"/>
                <w:szCs w:val="24"/>
                <w:lang w:val="en-US" w:eastAsia="zh-CN" w:bidi="ar-SA"/>
              </w:rPr>
              <m:t>ref</m:t>
            </m:r>
            <m:ctrlPr>
              <w:rPr>
                <w:rFonts w:ascii="Cambria Math" w:hAnsi="Cambria Math" w:cstheme="minorBidi"/>
                <w:i/>
                <w:sz w:val="24"/>
                <w:szCs w:val="24"/>
                <w:lang w:val="en-US" w:bidi="ar-SA"/>
              </w:rPr>
            </m:ctrlPr>
          </m:sup>
        </m:sSubSup>
      </m:oMath>
      <w:r>
        <w:rPr>
          <w:rFonts w:hint="eastAsia" w:hAnsi="Cambria Math" w:eastAsia="宋体" w:cstheme="minorBidi"/>
          <w:i w:val="0"/>
          <w:sz w:val="24"/>
          <w:szCs w:val="24"/>
          <w:lang w:val="en-US" w:eastAsia="zh-CN" w:bidi="ar-SA"/>
        </w:rPr>
        <w:t>，...</w:t>
      </w:r>
    </w:p>
    <w:p w14:paraId="0853DD2C">
      <w:pPr>
        <w:pStyle w:val="3"/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寻找的那个“最优”嵌入的特点是：</w:t>
      </w:r>
      <w:r>
        <w:rPr>
          <w:rFonts w:asciiTheme="minorHAnsi" w:hAnsiTheme="minorHAnsi" w:eastAsiaTheme="minorHAnsi" w:cstheme="minorBidi"/>
          <w:sz w:val="24"/>
          <w:szCs w:val="24"/>
          <w:lang w:val="en-US" w:eastAsia="en-US" w:bidi="ar-SA"/>
        </w:rPr>
        <w:t>不仅能指导模型生成视觉上接近参考图的图像，还能确保生成路径与参考图一致。</w:t>
      </w:r>
    </w:p>
    <w:p w14:paraId="5A864C00">
      <w:pPr>
        <w:pStyle w:val="28"/>
        <w:numPr>
          <w:ilvl w:val="0"/>
          <w:numId w:val="0"/>
        </w:numPr>
        <w:ind w:left="480" w:leftChars="0" w:hanging="480" w:firstLineChars="0"/>
      </w:pPr>
      <w:r>
        <w:rPr>
          <w:rFonts w:asciiTheme="minorHAnsi" w:hAnsiTheme="minorHAnsi" w:eastAsiaTheme="minorHAnsi" w:cstheme="minorBidi"/>
          <w:sz w:val="24"/>
          <w:szCs w:val="24"/>
          <w:lang w:val="en-US" w:eastAsia="en-US" w:bidi="ar-SA"/>
        </w:rPr>
        <w:t>•</w:t>
      </w:r>
      <w:r>
        <w:rPr>
          <w:rFonts w:hint="eastAsia" w:eastAsia="宋体" w:cstheme="minorBidi"/>
          <w:sz w:val="24"/>
          <w:szCs w:val="24"/>
          <w:lang w:val="en-US" w:eastAsia="zh-CN" w:bidi="ar-SA"/>
        </w:rPr>
        <w:t xml:space="preserve"> </w:t>
      </w:r>
      <w:r>
        <w:t>采用两种损失联合训练：</w:t>
      </w:r>
    </w:p>
    <w:p w14:paraId="767F0459">
      <w:pPr>
        <w:pStyle w:val="28"/>
        <w:numPr>
          <w:numId w:val="0"/>
        </w:numPr>
        <w:ind w:left="720" w:leftChars="0"/>
      </w:pPr>
      <w:r>
        <w:rPr>
          <w:rFonts w:hint="eastAsia" w:eastAsia="宋体"/>
          <w:lang w:val="en-US" w:eastAsia="zh-CN"/>
        </w:rPr>
        <w:t>·</w:t>
      </w:r>
      <w:r>
        <w:t>标准扩散损失：</w:t>
      </w:r>
    </w:p>
    <w:p w14:paraId="6A1C2AC7">
      <w:pPr>
        <w:pStyle w:val="28"/>
      </w:pPr>
      <m:oMathPara>
        <m:oMathParaPr>
          <m:jc m:val="center"/>
        </m:oMathParaPr>
        <m:oMath>
          <m:sSub>
            <m:sSubPr/>
            <m:e>
              <m:r>
                <m:rPr/>
                <m:t>L</m:t>
              </m:r>
            </m:e>
            <m:sub>
              <m:r>
                <m:rPr>
                  <m:sty m:val="p"/>
                </m:rPr>
                <m:t>ldm</m:t>
              </m:r>
            </m:sub>
          </m:sSub>
          <m:r>
            <m:rPr/>
            <m:t>=</m:t>
          </m:r>
          <m:sSub>
            <m:sSubPr/>
            <m:e>
              <m:r>
                <m:rPr>
                  <m:sty m:val="p"/>
                  <m:scr m:val="double-struck"/>
                </m:rPr>
                <m:t>E</m:t>
              </m:r>
            </m:e>
            <m:sub>
              <m:r>
                <m:rPr/>
                <m:t>ϵ,t</m:t>
              </m:r>
            </m:sub>
          </m:sSub>
          <m:r>
            <m:rPr/>
            <m:t>[∥ϵ−</m:t>
          </m:r>
          <m:sSub>
            <m:sSubPr/>
            <m:e>
              <m:r>
                <m:rPr/>
                <m:t>ϵ</m:t>
              </m:r>
            </m:e>
            <m:sub>
              <m:r>
                <m:rPr/>
                <m:t>θ</m:t>
              </m:r>
            </m:sub>
          </m:sSub>
          <m:r>
            <m:rPr/>
            <m:t>(</m:t>
          </m:r>
          <m:sSub>
            <m:sSubPr/>
            <m:e>
              <m:r>
                <m:rPr/>
                <m:t>z</m:t>
              </m:r>
            </m:e>
            <m:sub>
              <m:r>
                <m:rPr/>
                <m:t>t</m:t>
              </m:r>
            </m:sub>
          </m:sSub>
          <m:r>
            <m:rPr/>
            <m:t>,t,</m:t>
          </m:r>
          <m:sSub>
            <m:sSubPr/>
            <m:e>
              <m:r>
                <m:rPr/>
                <m:t>v</m:t>
              </m:r>
            </m:e>
            <m:sub>
              <m:r>
                <m:rPr>
                  <m:sty m:val="p"/>
                </m:rPr>
                <m:t>ref</m:t>
              </m:r>
            </m:sub>
          </m:sSub>
          <m:r>
            <m:rPr/>
            <m:t>)</m:t>
          </m:r>
          <m:sSup>
            <m:sSupPr/>
            <m:e>
              <m:r>
                <m:rPr/>
                <m:t>∥</m:t>
              </m:r>
            </m:e>
            <m:sup>
              <m:r>
                <m:rPr/>
                <m:t>2</m:t>
              </m:r>
            </m:sup>
          </m:sSup>
          <m:r>
            <m:rPr/>
            <m:t>]</m:t>
          </m:r>
        </m:oMath>
      </m:oMathPara>
    </w:p>
    <w:p w14:paraId="4B47C364">
      <w:pPr>
        <w:pStyle w:val="28"/>
        <w:numPr>
          <w:numId w:val="0"/>
        </w:numPr>
        <w:ind w:left="720" w:leftChars="0"/>
      </w:pPr>
      <w:r>
        <w:rPr>
          <w:rFonts w:hint="eastAsia" w:eastAsia="宋体"/>
          <w:lang w:val="en-US" w:eastAsia="zh-CN"/>
        </w:rPr>
        <w:t>·</w:t>
      </w:r>
      <w:r>
        <w:t>潜空间重建损失：</w:t>
      </w:r>
    </w:p>
    <w:p w14:paraId="356BCEF9">
      <w:pPr>
        <w:pStyle w:val="28"/>
        <m:rPr/>
        <w:rPr>
          <w:i w:val="0"/>
        </w:rPr>
      </w:pPr>
      <m:oMathPara>
        <m:oMathParaPr>
          <m:jc m:val="center"/>
        </m:oMathParaPr>
        <m:oMath>
          <m:sSub>
            <m:sSubPr/>
            <m:e>
              <m:r>
                <m:rPr/>
                <m:t>L</m:t>
              </m:r>
            </m:e>
            <m:sub>
              <m:r>
                <m:rPr>
                  <m:sty m:val="p"/>
                </m:rPr>
                <m:t>rec</m:t>
              </m:r>
            </m:sub>
          </m:sSub>
          <m:r>
            <m:rPr/>
            <m:t>=</m:t>
          </m:r>
          <m:sSub>
            <m:sSubPr/>
            <m:e>
              <m:r>
                <m:rPr>
                  <m:sty m:val="p"/>
                  <m:scr m:val="double-struck"/>
                </m:rPr>
                <m:t>E</m:t>
              </m:r>
            </m:e>
            <m:sub>
              <m:r>
                <m:rPr/>
                <m:t>ϵ,t</m:t>
              </m:r>
            </m:sub>
          </m:sSub>
          <m:r>
            <m:rPr/>
            <m:t>[∥</m:t>
          </m:r>
          <m:sSubSup>
            <m:sSubSupPr/>
            <m:e>
              <m:r>
                <m:rPr/>
                <m:t>z</m:t>
              </m:r>
            </m:e>
            <m:sub>
              <m:r>
                <m:rPr/>
                <m:t>0</m:t>
              </m:r>
            </m:sub>
            <m:sup>
              <m:r>
                <m:rPr>
                  <m:sty m:val="p"/>
                </m:rPr>
                <m:t>ref</m:t>
              </m:r>
            </m:sup>
          </m:sSubSup>
          <m:r>
            <m:rPr/>
            <m:t>−</m:t>
          </m:r>
          <m:sSub>
            <m:sSubPr/>
            <m:e>
              <m:groupChr>
                <m:groupChrPr>
                  <m:chr m:val="^"/>
                  <m:pos m:val="top"/>
                  <m:vertJc m:val="bot"/>
                </m:groupChrPr>
                <m:e>
                  <m:r>
                    <m:rPr/>
                    <m:t>z</m:t>
                  </m:r>
                </m:e>
              </m:groupChr>
            </m:e>
            <m:sub>
              <m:r>
                <m:rPr/>
                <m:t>0</m:t>
              </m:r>
            </m:sub>
          </m:sSub>
          <m:r>
            <m:rPr/>
            <m:t>(</m:t>
          </m:r>
          <m:sSub>
            <m:sSubPr/>
            <m:e>
              <m:r>
                <m:rPr/>
                <m:t>z</m:t>
              </m:r>
            </m:e>
            <m:sub>
              <m:r>
                <m:rPr/>
                <m:t>t</m:t>
              </m:r>
            </m:sub>
          </m:sSub>
          <m:r>
            <m:rPr/>
            <m:t>,</m:t>
          </m:r>
          <m:sSub>
            <m:sSubPr/>
            <m:e>
              <m:r>
                <m:rPr/>
                <m:t>v</m:t>
              </m:r>
            </m:e>
            <m:sub>
              <m:r>
                <m:rPr>
                  <m:sty m:val="p"/>
                </m:rPr>
                <m:t>ref</m:t>
              </m:r>
            </m:sub>
          </m:sSub>
          <m:r>
            <m:rPr/>
            <m:t>)</m:t>
          </m:r>
          <m:sSup>
            <m:sSupPr/>
            <m:e>
              <m:r>
                <m:rPr/>
                <m:t>∥</m:t>
              </m:r>
            </m:e>
            <m:sup>
              <m:r>
                <m:rPr/>
                <m:t>2</m:t>
              </m:r>
            </m:sup>
          </m:sSup>
          <m:r>
            <m:rPr/>
            <m:t>]</m:t>
          </m:r>
        </m:oMath>
      </m:oMathPara>
    </w:p>
    <w:p w14:paraId="0206D067">
      <w:pPr>
        <w:pStyle w:val="28"/>
        <m:rPr/>
        <w:rPr>
          <w:i w:val="0"/>
        </w:rPr>
      </w:pPr>
    </w:p>
    <w:p w14:paraId="510EC1C0">
      <w:pPr>
        <w:pStyle w:val="28"/>
        <m:rPr/>
        <w:rPr>
          <w:rFonts w:hint="eastAsia" w:eastAsia="宋体"/>
          <w:i w:val="0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∴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CCI中，PTI和MCI</w:t>
      </w:r>
      <w:r>
        <w:rPr>
          <w:rFonts w:ascii="宋体" w:hAnsi="宋体" w:eastAsia="宋体" w:cs="宋体"/>
          <w:sz w:val="28"/>
          <w:szCs w:val="28"/>
        </w:rPr>
        <w:t>分别反演源图和引导图的语义信息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，</w:t>
      </w:r>
      <w:r>
        <w:rPr>
          <w:rFonts w:ascii="宋体" w:hAnsi="宋体" w:eastAsia="宋体" w:cs="宋体"/>
          <w:sz w:val="28"/>
          <w:szCs w:val="28"/>
        </w:rPr>
        <w:t xml:space="preserve">为 CCF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提供语义支撑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。</w:t>
      </w:r>
    </w:p>
    <w:p w14:paraId="30C20863">
      <w:pPr>
        <w:pStyle w:val="4"/>
      </w:pPr>
      <w:bookmarkStart w:id="13" w:name="内容-概念融合ccf"/>
      <w:bookmarkEnd w:id="13"/>
      <w:bookmarkStart w:id="14" w:name="_Toc28227"/>
      <w:r>
        <w:t>3. 内容-概念融合（CCF）</w:t>
      </w:r>
      <w:bookmarkEnd w:id="14"/>
    </w:p>
    <w:p w14:paraId="34929181">
      <w:pPr>
        <w:pStyle w:val="27"/>
        <w:ind w:firstLine="480" w:firstLineChars="200"/>
      </w:pPr>
      <w:r>
        <w:t>CCF 我认为是 VCT 最具启发性的部分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它将CCI 提供的源图像的内容和参考图像的概念/风格在反向扩散过程中融合，并生成最终输出图像</w:t>
      </w:r>
      <w:r>
        <w:t>。</w:t>
      </w:r>
    </w:p>
    <w:p w14:paraId="3C7C4096">
      <w:pPr>
        <w:pStyle w:val="27"/>
      </w:pPr>
      <w:r>
        <w:t xml:space="preserve">它设计了如下策略： </w:t>
      </w:r>
    </w:p>
    <w:p w14:paraId="2935D4D6">
      <w:pPr>
        <w:pStyle w:val="5"/>
        <w:numPr>
          <w:ilvl w:val="0"/>
          <w:numId w:val="2"/>
        </w:numPr>
        <w:bidi w:val="0"/>
        <w:rPr>
          <w:rFonts w:hint="eastAsia" w:eastAsia="宋体"/>
          <w:lang w:eastAsia="zh-CN"/>
        </w:rPr>
      </w:pPr>
      <w:bookmarkStart w:id="15" w:name="_Toc3121"/>
      <w:r>
        <w:t>构建双流扩散生成器</w:t>
      </w: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基于DDIM</w:t>
      </w:r>
      <w:r>
        <w:rPr>
          <w:rFonts w:hint="eastAsia" w:eastAsia="宋体"/>
          <w:lang w:eastAsia="zh-CN"/>
        </w:rPr>
        <w:t>）</w:t>
      </w:r>
      <w:bookmarkEnd w:id="15"/>
    </w:p>
    <w:p w14:paraId="4534A862">
      <w:pPr>
        <w:pStyle w:val="27"/>
        <w:numPr>
          <w:numId w:val="0"/>
        </w:numPr>
        <w:ind w:firstLine="480" w:firstLineChars="200"/>
      </w:pPr>
      <w:r>
        <w:rPr>
          <w:rFonts w:hint="eastAsia" w:eastAsia="宋体"/>
          <w:lang w:val="en-US" w:eastAsia="zh-CN"/>
        </w:rPr>
        <w:t>“双流”</w:t>
      </w:r>
      <w:r>
        <w:t>一支以源图嵌入为主（结构对齐），一支以参考嵌入为主（引导概念）。</w:t>
      </w:r>
    </w:p>
    <w:p w14:paraId="472EBA11">
      <w:pPr>
        <w:pStyle w:val="28"/>
        <w:numPr>
          <w:ilvl w:val="0"/>
          <w:numId w:val="0"/>
        </w:numPr>
        <w:ind w:left="480" w:leftChars="0" w:firstLine="0" w:firstLineChars="0"/>
      </w:pPr>
      <w:r>
        <w:rPr>
          <w:rFonts w:hint="eastAsia" w:eastAsia="宋体"/>
          <w:lang w:val="en-US" w:eastAsia="zh-CN"/>
        </w:rPr>
        <w:t>·</w:t>
      </w:r>
      <w:r>
        <w:t xml:space="preserve">主干支 B：根据 </w:t>
      </w:r>
      <m:oMath>
        <m:sSub>
          <m:sSubPr/>
          <m:e>
            <m:r>
              <m:rPr/>
              <m:t>v</m:t>
            </m:r>
          </m:e>
          <m:sub>
            <m:r>
              <m:rPr>
                <m:sty m:val="p"/>
              </m:rPr>
              <m:t>src</m:t>
            </m:r>
          </m:sub>
        </m:sSub>
        <m:r>
          <m:rPr/>
          <m:t>+</m:t>
        </m:r>
        <m:sSub>
          <m:sSubPr/>
          <m:e>
            <m:r>
              <m:rPr/>
              <m:t>v</m:t>
            </m:r>
          </m:e>
          <m:sub>
            <m:r>
              <m:rPr>
                <m:sty m:val="p"/>
              </m:rPr>
              <m:t>ref</m:t>
            </m:r>
          </m:sub>
        </m:sSub>
        <m:r>
          <m:rPr>
            <m:sty m:val="p"/>
          </m:rPr>
          <w:rPr>
            <w:rFonts w:hint="default" w:ascii="Cambria Math" w:hAnsi="Cambria Math" w:eastAsia="宋体"/>
            <w:lang w:val="en-US" w:eastAsia="zh-CN"/>
          </w:rPr>
          <m:t xml:space="preserve"> </m:t>
        </m:r>
        <m:r>
          <m:rPr>
            <m:sty m:val="p"/>
          </m:rPr>
          <w:rPr>
            <w:rFonts w:hint="eastAsia" w:eastAsia="宋体"/>
            <w:lang w:val="en-US" w:eastAsia="zh-CN"/>
          </w:rPr>
          <m:t>+初始噪声</m:t>
        </m:r>
      </m:oMath>
      <w:r>
        <w:t xml:space="preserve"> </w:t>
      </w:r>
      <w:r>
        <w:rPr>
          <w:rFonts w:hint="eastAsia" w:eastAsia="宋体"/>
          <w:lang w:val="en-US" w:eastAsia="zh-CN"/>
        </w:rPr>
        <w:t>，</w:t>
      </w:r>
      <w:r>
        <w:rPr>
          <w:b/>
          <w:bCs/>
          <w:color w:val="1F497D" w:themeColor="text2"/>
          <w14:textFill>
            <w14:solidFill>
              <w14:schemeClr w14:val="tx2"/>
            </w14:solidFill>
          </w14:textFill>
        </w:rPr>
        <w:t>生成目标图像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</w:rPr>
              <m:t>tgt</m:t>
            </m:r>
            <m:ctrlPr>
              <w:rPr>
                <w:rFonts w:ascii="Cambria Math" w:hAnsi="Cambria Math"/>
              </w:rPr>
            </m:ctrlPr>
          </m:sup>
        </m:sSup>
      </m:oMath>
      <w:r>
        <w:t>。</w:t>
      </w:r>
    </w:p>
    <w:p w14:paraId="6A29A8C7">
      <w:pPr>
        <w:numPr>
          <w:ilvl w:val="0"/>
          <w:numId w:val="0"/>
        </w:numPr>
        <w:ind w:left="480" w:leftChars="0" w:firstLine="0" w:firstLineChars="0"/>
      </w:pPr>
      <w:r>
        <w:rPr>
          <w:rFonts w:hint="eastAsia" w:eastAsia="宋体"/>
          <w:lang w:val="en-US" w:eastAsia="zh-CN"/>
        </w:rPr>
        <w:t>·辅助分</w:t>
      </w:r>
      <w:r>
        <w:t>支 B*</w:t>
      </w:r>
      <w:r>
        <w:rPr>
          <w:rFonts w:hint="eastAsia" w:eastAsia="宋体"/>
          <w:lang w:eastAsia="zh-CN"/>
        </w:rPr>
        <w:t>：</w:t>
      </w:r>
      <w:r>
        <w:t xml:space="preserve">重建源图并生成 attention </w:t>
      </w:r>
      <w:r>
        <w:rPr>
          <w:rFonts w:hint="eastAsia" w:eastAsia="宋体"/>
          <w:lang w:val="en-US" w:eastAsia="zh-CN"/>
        </w:rPr>
        <w:t xml:space="preserve"> m</w:t>
      </w:r>
      <w:r>
        <w:t>ap，用于指导主干支注意力结构</w:t>
      </w: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也就是控制B分支</w:t>
      </w:r>
      <w:r>
        <w:rPr>
          <w:rFonts w:hint="eastAsia" w:eastAsia="宋体"/>
          <w:lang w:eastAsia="zh-CN"/>
        </w:rPr>
        <w:t>）</w:t>
      </w:r>
      <w:r>
        <w:t>。</w:t>
      </w:r>
    </w:p>
    <w:p w14:paraId="2ED5C3DE"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eastAsia="宋体"/>
          <w:lang w:val="en-US" w:eastAsia="zh-CN"/>
        </w:rPr>
        <w:t>它们都采用DDIM反转机制，</w:t>
      </w:r>
      <w:r>
        <w:rPr>
          <w:rFonts w:ascii="宋体" w:hAnsi="宋体" w:eastAsia="宋体" w:cs="宋体"/>
          <w:sz w:val="24"/>
          <w:szCs w:val="24"/>
        </w:rPr>
        <w:t>从相同的初始噪声开始反向扩散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</w:t>
      </w:r>
      <w:r>
        <w:rPr>
          <w:rFonts w:ascii="宋体" w:hAnsi="宋体" w:eastAsia="宋体" w:cs="宋体"/>
          <w:sz w:val="24"/>
          <w:szCs w:val="24"/>
        </w:rPr>
        <w:t>B 分支引入了参考图的概念注意力</w:t>
      </w:r>
      <m:oMath>
        <m:sSub>
          <m:sSubPr/>
          <m:e>
            <m:r>
              <m:rPr/>
              <m:t>v</m:t>
            </m:r>
          </m:e>
          <m:sub>
            <m:r>
              <m:rPr>
                <m:sty m:val="p"/>
              </m:rPr>
              <m:t>ref</m:t>
            </m:r>
          </m:sub>
        </m:sSub>
      </m:oMath>
      <w:r>
        <w:rPr>
          <w:rFonts w:hint="eastAsia" w:eastAsia="宋体"/>
          <w:i w:val="0"/>
          <w:lang w:val="en-US" w:eastAsia="zh-CN"/>
        </w:rPr>
        <w:t xml:space="preserve"> ，</w:t>
      </w:r>
      <w:r>
        <w:t>B*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分支只用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了</w:t>
      </w:r>
      <w:r>
        <w:rPr>
          <w:rFonts w:ascii="宋体" w:hAnsi="宋体" w:eastAsia="宋体" w:cs="宋体"/>
          <w:sz w:val="24"/>
          <w:szCs w:val="24"/>
        </w:rPr>
        <w:t>源图的 attention作为约束与参考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61732867">
      <w:pPr>
        <w:pStyle w:val="5"/>
        <w:bidi w:val="0"/>
        <w:rPr>
          <w:rFonts w:hint="default"/>
          <w:lang w:val="en-US" w:eastAsia="zh-CN"/>
        </w:rPr>
      </w:pPr>
      <w:bookmarkStart w:id="16" w:name="_Toc5125"/>
      <w:r>
        <w:rPr>
          <w:rFonts w:hint="eastAsia"/>
          <w:lang w:val="en-US" w:eastAsia="zh-CN"/>
        </w:rPr>
        <w:t>（2）软注入机制（注意力控制机制）</w:t>
      </w:r>
      <w:bookmarkEnd w:id="16"/>
    </w:p>
    <w:p w14:paraId="7B587B52">
      <w:pPr>
        <w:pStyle w:val="27"/>
        <w:ind w:firstLine="480" w:firstLineChars="200"/>
        <w:rPr>
          <w:rFonts w:hint="eastAsia" w:eastAsia="宋体"/>
          <w:lang w:val="en-US" w:eastAsia="zh-CN"/>
        </w:rPr>
      </w:pPr>
      <w:r>
        <w:t xml:space="preserve"> </w:t>
      </w:r>
      <w:r>
        <w:rPr>
          <w:rFonts w:hint="eastAsia" w:eastAsia="宋体"/>
          <w:lang w:val="en-US" w:eastAsia="zh-CN"/>
        </w:rPr>
        <w:t>在B分支中，提出一种</w:t>
      </w:r>
      <w:r>
        <w:rPr>
          <w:rFonts w:hint="eastAsia" w:eastAsia="宋体"/>
          <w:b/>
          <w:bCs/>
          <w:lang w:val="en-US" w:eastAsia="zh-CN"/>
        </w:rPr>
        <w:t>“</w:t>
      </w:r>
      <w:r>
        <w:rPr>
          <w:rFonts w:ascii="宋体" w:hAnsi="宋体" w:eastAsia="宋体" w:cs="宋体"/>
          <w:b/>
          <w:bCs/>
          <w:sz w:val="24"/>
          <w:szCs w:val="24"/>
        </w:rPr>
        <w:t>软注入机制</w:t>
      </w:r>
      <w:r>
        <w:rPr>
          <w:rFonts w:hint="eastAsia" w:eastAsia="宋体"/>
          <w:b/>
          <w:bCs/>
          <w:lang w:val="en-US" w:eastAsia="zh-CN"/>
        </w:rPr>
        <w:t>”</w:t>
      </w:r>
      <w:r>
        <w:rPr>
          <w:rFonts w:hint="eastAsia" w:eastAsia="宋体"/>
          <w:lang w:val="en-US" w:eastAsia="zh-CN"/>
        </w:rPr>
        <w:t>，</w:t>
      </w:r>
      <w:r>
        <w:t xml:space="preserve">利用 attention </w:t>
      </w:r>
      <w:r>
        <w:rPr>
          <w:rFonts w:hint="eastAsia" w:eastAsia="宋体"/>
          <w:lang w:val="en-US" w:eastAsia="zh-CN"/>
        </w:rPr>
        <w:t xml:space="preserve"> </w:t>
      </w:r>
      <w:r>
        <w:t xml:space="preserve">map ，在扩散前期强制主干网络的注意结构对齐于源图，以保持图像轮廓。 </w:t>
      </w:r>
      <w:r>
        <w:rPr>
          <w:rFonts w:hint="eastAsia" w:eastAsia="宋体"/>
          <w:lang w:val="en-US" w:eastAsia="zh-CN"/>
        </w:rPr>
        <w:t>具体为：</w:t>
      </w:r>
    </w:p>
    <w:p w14:paraId="0B9C0990">
      <w:pPr>
        <w:pStyle w:val="27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·</w:t>
      </w:r>
      <w:r>
        <w:t>在每一步</w:t>
      </w:r>
      <w:r>
        <w:rPr>
          <w:rFonts w:hint="eastAsia" w:eastAsia="宋体"/>
          <w:lang w:val="en-US" w:eastAsia="zh-CN"/>
        </w:rPr>
        <w:t>降噪</w:t>
      </w: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扩散</w:t>
      </w:r>
      <w:r>
        <w:rPr>
          <w:rFonts w:hint="eastAsia" w:eastAsia="宋体"/>
          <w:lang w:eastAsia="zh-CN"/>
        </w:rPr>
        <w:t>）</w:t>
      </w:r>
      <w:r>
        <w:t>中，</w:t>
      </w:r>
      <w:r>
        <w:rPr>
          <w:rFonts w:hint="eastAsia" w:eastAsia="宋体"/>
          <w:lang w:val="en-US" w:eastAsia="zh-CN"/>
        </w:rPr>
        <w:t>使用</w:t>
      </w:r>
      <w:r>
        <w:t xml:space="preserve"> ε </w:t>
      </w:r>
      <w:r>
        <w:rPr>
          <w:rFonts w:hint="eastAsia" w:eastAsia="宋体"/>
          <w:lang w:val="en-US" w:eastAsia="zh-CN"/>
        </w:rPr>
        <w:t>线性</w:t>
      </w:r>
      <w:r>
        <w:t>融合</w:t>
      </w:r>
      <w:r>
        <w:rPr>
          <w:rFonts w:hint="eastAsia" w:eastAsia="宋体"/>
          <w:lang w:val="en-US" w:eastAsia="zh-CN"/>
        </w:rPr>
        <w:t>策略</w:t>
      </w:r>
      <w:r>
        <w:rPr>
          <w:rFonts w:hint="eastAsia" w:eastAsia="宋体"/>
          <w:lang w:eastAsia="zh-CN"/>
        </w:rPr>
        <w:t>：</w:t>
      </w:r>
    </w:p>
    <w:p w14:paraId="607FD59D">
      <w:pPr>
        <w:pStyle w:val="27"/>
        <w:rPr>
          <w:i w:val="0"/>
        </w:rPr>
      </w:pPr>
      <m:oMathPara>
        <m:oMathParaPr>
          <m:jc m:val="center"/>
        </m:oMathParaPr>
        <m:oMath>
          <m:sSub>
            <m:sSubPr/>
            <m:e>
              <m:groupChr>
                <m:groupChrPr>
                  <m:chr m:val="̃"/>
                  <m:pos m:val="top"/>
                  <m:vertJc m:val="bot"/>
                </m:groupChrPr>
                <m:e>
                  <m:r>
                    <m:rPr/>
                    <m:t>ϵ</m:t>
                  </m:r>
                </m:e>
              </m:groupChr>
            </m:e>
            <m:sub>
              <m:r>
                <m:rPr/>
                <m:t>θ</m:t>
              </m:r>
            </m:sub>
          </m:sSub>
          <m:r>
            <m:rPr/>
            <m:t>(</m:t>
          </m:r>
          <m:sSub>
            <m:sSubPr/>
            <m:e>
              <m:r>
                <m:rPr/>
                <m:t>z</m:t>
              </m:r>
            </m:e>
            <m:sub>
              <m:r>
                <m:rPr/>
                <m:t>t</m:t>
              </m:r>
            </m:sub>
          </m:sSub>
          <m:r>
            <m:rPr/>
            <m:t>,t,</m:t>
          </m:r>
          <m:sSub>
            <m:sSubPr/>
            <m:e>
              <m:r>
                <m:rPr/>
                <m:t>v</m:t>
              </m:r>
            </m:e>
            <m:sub>
              <m:r>
                <m:rPr>
                  <m:sty m:val="p"/>
                </m:rPr>
                <m:t>src</m:t>
              </m:r>
            </m:sub>
          </m:sSub>
          <m:r>
            <m:rPr/>
            <m:t>,</m:t>
          </m:r>
          <m:sSub>
            <m:sSubPr/>
            <m:e>
              <m:r>
                <m:rPr/>
                <m:t>v</m:t>
              </m:r>
            </m:e>
            <m:sub>
              <m:r>
                <m:rPr>
                  <m:sty m:val="p"/>
                </m:rPr>
                <m:t>ref</m:t>
              </m:r>
            </m:sub>
          </m:sSub>
          <m:r>
            <m:rPr/>
            <m:t>)=w⋅</m:t>
          </m:r>
          <m:sSub>
            <m:sSubPr/>
            <m:e>
              <m:r>
                <m:rPr/>
                <m:t>ϵ</m:t>
              </m:r>
            </m:e>
            <m:sub>
              <m:r>
                <m:rPr>
                  <m:sty m:val="p"/>
                </m:rPr>
                <m:t>src</m:t>
              </m:r>
            </m:sub>
          </m:sSub>
          <m:r>
            <m:rPr/>
            <m:t>+(1−w)⋅</m:t>
          </m:r>
          <m:sSub>
            <m:sSubPr/>
            <m:e>
              <m:r>
                <m:rPr/>
                <m:t>ϵ</m:t>
              </m:r>
            </m:e>
            <m:sub>
              <m:r>
                <m:rPr>
                  <m:sty m:val="p"/>
                </m:rPr>
                <m:t>ref</m:t>
              </m:r>
            </m:sub>
          </m:sSub>
        </m:oMath>
      </m:oMathPara>
    </w:p>
    <w:p w14:paraId="7104C371">
      <w:pPr>
        <w:pStyle w:val="3"/>
        <w:ind w:left="960" w:leftChars="300" w:hanging="240" w:hangingChars="100"/>
      </w:pPr>
      <w:r>
        <w:rPr>
          <w:rFonts w:hint="eastAsia" w:eastAsia="宋体"/>
          <w:lang w:val="en-US" w:eastAsia="zh-CN"/>
        </w:rPr>
        <w:t>·ε空间是两个文本嵌入</w:t>
      </w:r>
      <w:r>
        <w:t>分别引导产生两种不同的噪声预测</w:t>
      </w:r>
      <w:r>
        <w:rPr>
          <w:rFonts w:hint="eastAsia" w:eastAsia="宋体"/>
          <w:lang w:val="en-US" w:eastAsia="zh-CN"/>
        </w:rPr>
        <w:t>而</w:t>
      </w:r>
      <w:r>
        <w:t>产生的空间</w:t>
      </w:r>
    </w:p>
    <w:p w14:paraId="2A50C849">
      <w:pPr>
        <w:pStyle w:val="3"/>
        <w:ind w:left="960" w:leftChars="300" w:hanging="240" w:hangingChars="100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>ε融合发生在每步的残差预测上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2B06DF30">
      <w:pPr>
        <w:pStyle w:val="27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eastAsia="宋体"/>
          <w:lang w:val="en-US" w:eastAsia="zh-CN"/>
        </w:rPr>
        <w:t>·它是</w:t>
      </w:r>
      <w:r>
        <w:rPr>
          <w:b/>
          <w:bCs/>
        </w:rPr>
        <w:t>有选择地</w:t>
      </w:r>
      <w:r>
        <w:t>将引导图像中的</w:t>
      </w:r>
      <w:r>
        <w:rPr>
          <w:b/>
        </w:rPr>
        <w:t>注意力图</w:t>
      </w:r>
      <w:r>
        <w:t>注入到正在进行的生成过程中</w:t>
      </w:r>
      <w:r>
        <w:rPr>
          <w:rFonts w:hint="eastAsia" w:eastAsia="宋体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t>替换 + 混合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的方式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）。</w:t>
      </w:r>
    </w:p>
    <w:p w14:paraId="28C9C8D2">
      <w:pPr>
        <w:pStyle w:val="3"/>
        <w:rPr>
          <w:rFonts w:hint="eastAsia" w:eastAsia="宋体"/>
          <w:lang w:eastAsia="zh-CN"/>
        </w:rPr>
      </w:pPr>
      <w:r>
        <w:rPr>
          <w:rFonts w:ascii="宋体" w:hAnsi="宋体" w:eastAsia="宋体" w:cs="宋体"/>
          <w:b/>
          <w:bCs/>
          <w:i/>
          <w:iCs/>
          <w:color w:val="1F497D" w:themeColor="text2"/>
          <w:sz w:val="24"/>
          <w:szCs w:val="24"/>
          <w14:textFill>
            <w14:solidFill>
              <w14:schemeClr w14:val="tx2"/>
            </w14:solidFill>
          </w14:textFill>
        </w:rPr>
        <w:t>Cross-Attention 注入</w:t>
      </w:r>
      <w:r>
        <w:rPr>
          <w:rFonts w:hint="eastAsia" w:ascii="宋体" w:hAnsi="宋体" w:eastAsia="宋体" w:cs="宋体"/>
          <w:b/>
          <w:bCs/>
          <w:i/>
          <w:iCs/>
          <w:color w:val="1F497D" w:themeColor="text2"/>
          <w:sz w:val="24"/>
          <w:szCs w:val="24"/>
          <w:lang w:eastAsia="zh-CN"/>
          <w14:textFill>
            <w14:solidFill>
              <w14:schemeClr w14:val="tx2"/>
            </w14:solidFill>
          </w14:textFill>
        </w:rPr>
        <w:t>：</w:t>
      </w:r>
      <w:r>
        <w:rPr>
          <w:rFonts w:ascii="宋体" w:hAnsi="宋体" w:eastAsia="宋体" w:cs="宋体"/>
          <w:sz w:val="24"/>
          <w:szCs w:val="24"/>
        </w:rPr>
        <w:t>把“参考图的语义引导”部分地</w:t>
      </w:r>
      <w:r>
        <w:rPr>
          <w:rStyle w:val="23"/>
          <w:rFonts w:ascii="宋体" w:hAnsi="宋体" w:eastAsia="宋体" w:cs="宋体"/>
          <w:sz w:val="24"/>
          <w:szCs w:val="24"/>
        </w:rPr>
        <w:t>替换并混入</w:t>
      </w:r>
      <w:r>
        <w:rPr>
          <w:rFonts w:ascii="宋体" w:hAnsi="宋体" w:eastAsia="宋体" w:cs="宋体"/>
          <w:sz w:val="24"/>
          <w:szCs w:val="24"/>
        </w:rPr>
        <w:t>源图注意力中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这样，最终生成图既遵循源图结构，又能接受参考图的“语义指令”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33109F9B">
      <w:pPr>
        <w:pStyle w:val="27"/>
        <w:ind w:left="720" w:leftChars="0" w:firstLine="720" w:firstLineChars="0"/>
      </w:pPr>
      <w:r>
        <w:rPr>
          <w:sz w:val="24"/>
        </w:rPr>
        <w:pict>
          <v:shape id="_x0000_s1046" o:spid="_x0000_s1046" o:spt="202" type="#_x0000_t202" style="position:absolute;left:0pt;margin-left:326.35pt;margin-top:5.4pt;height:37pt;width:116.85pt;z-index:251671552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 aspectratio="f"/>
            <v:textbox>
              <w:txbxContent>
                <w:p w14:paraId="1DF779D6">
                  <w:pPr>
                    <w:rPr>
                      <w:rFonts w:hint="eastAsia" w:eastAsia="宋体"/>
                      <w:b/>
                      <w:bCs/>
                      <w:sz w:val="20"/>
                      <w:szCs w:val="20"/>
                      <w:lang w:val="en-US" w:eastAsia="zh-CN"/>
                    </w:rPr>
                  </w:pPr>
                  <w:r>
                    <w:rPr>
                      <w:rFonts w:ascii="宋体" w:hAnsi="宋体" w:eastAsia="宋体" w:cs="宋体"/>
                      <w:sz w:val="20"/>
                      <w:szCs w:val="20"/>
                    </w:rPr>
                    <w:t>原本用于生成源图的 attention</w:t>
                  </w:r>
                  <w:r>
                    <w:rPr>
                      <w:rFonts w:hint="eastAsia" w:ascii="宋体" w:hAnsi="宋体" w:eastAsia="宋体" w:cs="宋体"/>
                      <w:sz w:val="20"/>
                      <w:szCs w:val="20"/>
                      <w:lang w:val="en-US" w:eastAsia="zh-CN"/>
                    </w:rPr>
                    <w:t xml:space="preserve">记作 </w:t>
                  </w:r>
                  <m:oMath>
                    <m:sSubSup>
                      <m:sSubSupPr>
                        <m:ctrlPr>
                          <w:rPr>
                            <w:rFonts w:ascii="Cambria Math" w:hAnsi="Cambria Math" w:cs="宋体"/>
                            <w:b/>
                            <w:bCs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hint="default" w:ascii="Cambria Math" w:hAnsi="Cambria Math" w:eastAsia="宋体" w:cs="宋体"/>
                            <w:sz w:val="22"/>
                            <w:szCs w:val="22"/>
                            <w:lang w:val="en-US" w:eastAsia="zh-CN"/>
                          </w:rPr>
                          <m:t>A</m:t>
                        </m:r>
                        <m:ctrlPr>
                          <w:rPr>
                            <w:rFonts w:ascii="Cambria Math" w:hAnsi="Cambria Math" w:cs="宋体"/>
                            <w:b/>
                            <w:bCs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hint="default" w:ascii="Cambria Math" w:hAnsi="Cambria Math" w:eastAsia="宋体" w:cs="宋体"/>
                            <w:sz w:val="22"/>
                            <w:szCs w:val="22"/>
                            <w:lang w:val="en-US" w:eastAsia="zh-CN"/>
                          </w:rPr>
                          <m:t>cross</m:t>
                        </m:r>
                        <m:ctrlPr>
                          <w:rPr>
                            <w:rFonts w:ascii="Cambria Math" w:hAnsi="Cambria Math" w:cs="宋体"/>
                            <w:b/>
                            <w:bCs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hint="default" w:ascii="Cambria Math" w:hAnsi="Cambria Math" w:eastAsia="宋体" w:cs="宋体"/>
                            <w:sz w:val="22"/>
                            <w:szCs w:val="22"/>
                            <w:lang w:val="en-US" w:eastAsia="zh-CN"/>
                          </w:rPr>
                          <m:t>src</m:t>
                        </m:r>
                        <m:ctrlPr>
                          <w:rPr>
                            <w:rFonts w:ascii="Cambria Math" w:hAnsi="Cambria Math" w:cs="宋体"/>
                            <w:b/>
                            <w:bCs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up>
                    </m:sSubSup>
                  </m:oMath>
                </w:p>
              </w:txbxContent>
            </v:textbox>
          </v:shape>
        </w:pict>
      </w:r>
      <w:r>
        <w:drawing>
          <wp:inline distT="0" distB="0" distL="114300" distR="114300">
            <wp:extent cx="2992755" cy="511175"/>
            <wp:effectExtent l="0" t="0" r="9525" b="698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9EDB">
      <w:pPr>
        <w:pStyle w:val="3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i/>
          <w:iCs/>
          <w:color w:val="1F497D" w:themeColor="text2"/>
          <w:sz w:val="24"/>
          <w:szCs w:val="24"/>
        </w:rPr>
        <w:t>Self-Attention 注入</w:t>
      </w:r>
      <w:r>
        <w:rPr>
          <w:rFonts w:hint="eastAsia" w:ascii="宋体" w:hAnsi="宋体" w:eastAsia="宋体" w:cs="宋体"/>
          <w:b/>
          <w:bCs/>
          <w:i/>
          <w:iCs/>
          <w:color w:val="1F497D" w:themeColor="text2"/>
          <w:sz w:val="24"/>
          <w:szCs w:val="24"/>
          <w:lang w:eastAsia="zh-CN"/>
        </w:rPr>
        <w:t>：</w:t>
      </w:r>
      <w:r>
        <w:rPr>
          <w:rFonts w:ascii="宋体" w:hAnsi="宋体" w:eastAsia="宋体" w:cs="宋体"/>
          <w:sz w:val="24"/>
          <w:szCs w:val="24"/>
        </w:rPr>
        <w:t>替换局部风格特征的空间相关性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把 </w:t>
      </w:r>
      <m:oMath>
        <m:sSubSup>
          <m:sSubSupPr>
            <m:ctrlPr>
              <w:rPr>
                <w:rFonts w:ascii="Cambria Math" w:hAnsi="Cambria Math" w:cs="宋体"/>
                <w:b/>
                <w:bCs/>
                <w:i/>
                <w:sz w:val="22"/>
                <w:szCs w:val="22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hint="default" w:ascii="Cambria Math" w:hAnsi="Cambria Math" w:eastAsia="宋体" w:cs="宋体"/>
                <w:sz w:val="22"/>
                <w:szCs w:val="22"/>
                <w:lang w:val="en-US" w:eastAsia="zh-CN"/>
              </w:rPr>
              <m:t>A</m:t>
            </m:r>
            <m:ctrlPr>
              <w:rPr>
                <w:rFonts w:ascii="Cambria Math" w:hAnsi="Cambria Math" w:cs="宋体"/>
                <w:b/>
                <w:bCs/>
                <w:i/>
                <w:sz w:val="22"/>
                <w:szCs w:val="22"/>
                <w:lang w:val="en-US"/>
              </w:rPr>
            </m:ctrlPr>
          </m:e>
          <m:sub>
            <m:r>
              <m:rPr>
                <m:sty m:val="bi"/>
              </m:rPr>
              <w:rPr>
                <w:rFonts w:hint="default" w:ascii="Cambria Math" w:hAnsi="Cambria Math" w:eastAsia="宋体" w:cs="宋体"/>
                <w:sz w:val="22"/>
                <w:szCs w:val="22"/>
                <w:lang w:val="en-US" w:eastAsia="zh-CN"/>
              </w:rPr>
              <m:t>ref</m:t>
            </m:r>
            <m:ctrlPr>
              <w:rPr>
                <w:rFonts w:ascii="Cambria Math" w:hAnsi="Cambria Math" w:cs="宋体"/>
                <w:b/>
                <w:bCs/>
                <w:i/>
                <w:sz w:val="22"/>
                <w:szCs w:val="22"/>
                <w:lang w:val="en-US"/>
              </w:rPr>
            </m:ctrlPr>
          </m:sub>
          <m:sup>
            <m:r>
              <m:rPr>
                <m:sty m:val="bi"/>
              </m:rPr>
              <w:rPr>
                <w:rFonts w:hint="default" w:ascii="Cambria Math" w:hAnsi="Cambria Math" w:eastAsia="宋体" w:cs="宋体"/>
                <w:sz w:val="22"/>
                <w:szCs w:val="22"/>
                <w:lang w:val="en-US" w:eastAsia="zh-CN"/>
              </w:rPr>
              <m:t>self</m:t>
            </m:r>
            <m:ctrlPr>
              <w:rPr>
                <w:rFonts w:ascii="Cambria Math" w:hAnsi="Cambria Math" w:cs="宋体"/>
                <w:b/>
                <w:bCs/>
                <w:i/>
                <w:sz w:val="22"/>
                <w:szCs w:val="22"/>
                <w:lang w:val="en-US"/>
              </w:rPr>
            </m:ctrlPr>
          </m:sup>
        </m:sSubSup>
      </m:oMath>
      <w:r>
        <w:rPr>
          <w:rFonts w:hint="eastAsia" w:hAnsi="Cambria Math" w:eastAsia="宋体" w:cs="宋体"/>
          <w:b/>
          <w:bCs/>
          <w:i w:val="0"/>
          <w:sz w:val="22"/>
          <w:szCs w:val="22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含有目标风格的空间分布特征注入源图生成过程中，实现风格迁移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使得</w:t>
      </w:r>
      <w:r>
        <w:rPr>
          <w:rFonts w:ascii="宋体" w:hAnsi="宋体" w:eastAsia="宋体" w:cs="宋体"/>
          <w:sz w:val="24"/>
          <w:szCs w:val="24"/>
        </w:rPr>
        <w:t>生成图像在结构上保留源图，但在纹理、笔触、阴影等风格方面贴近参考图。</w:t>
      </w:r>
    </w:p>
    <w:p w14:paraId="066B0532">
      <w:pPr>
        <w:pStyle w:val="3"/>
        <w:jc w:val="both"/>
        <w:rPr>
          <w:rFonts w:hint="eastAsia"/>
          <w:lang w:eastAsia="zh-CN"/>
        </w:rPr>
      </w:pPr>
      <w:r>
        <w:rPr>
          <w:rFonts w:hint="eastAsia" w:eastAsia="宋体"/>
          <w:lang w:val="en-US" w:eastAsia="zh-CN"/>
        </w:rPr>
        <w:t xml:space="preserve">                        </w:t>
      </w:r>
      <w:r>
        <w:drawing>
          <wp:inline distT="0" distB="0" distL="114300" distR="114300">
            <wp:extent cx="3090545" cy="424815"/>
            <wp:effectExtent l="0" t="0" r="317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9FCC">
      <w:pPr>
        <w:pStyle w:val="27"/>
        <w:ind w:firstLine="480" w:firstLineChars="200"/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所谓“替换 + 混合”，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</w:t>
      </w:r>
      <w:r>
        <w:rPr>
          <w:rFonts w:ascii="宋体" w:hAnsi="宋体" w:eastAsia="宋体" w:cs="宋体"/>
          <w:sz w:val="24"/>
          <w:szCs w:val="24"/>
        </w:rPr>
        <w:t>是指对扩散模型中 attention 模块的中间计算结果进行线性插值融合，让生成过程</w:t>
      </w:r>
      <w:r>
        <w:rPr>
          <w:rStyle w:val="23"/>
          <w:rFonts w:ascii="宋体" w:hAnsi="宋体" w:eastAsia="宋体" w:cs="宋体"/>
          <w:sz w:val="24"/>
          <w:szCs w:val="24"/>
        </w:rPr>
        <w:t>部分采用参考图的注意力结果</w:t>
      </w:r>
      <w:r>
        <w:rPr>
          <w:rFonts w:ascii="宋体" w:hAnsi="宋体" w:eastAsia="宋体" w:cs="宋体"/>
          <w:sz w:val="24"/>
          <w:szCs w:val="24"/>
        </w:rPr>
        <w:t>，从而实现</w:t>
      </w:r>
      <w:r>
        <w:rPr>
          <w:rStyle w:val="23"/>
          <w:rFonts w:ascii="宋体" w:hAnsi="宋体" w:eastAsia="宋体" w:cs="宋体"/>
          <w:sz w:val="24"/>
          <w:szCs w:val="24"/>
        </w:rPr>
        <w:t>风格迁移而非内容替换</w:t>
      </w:r>
      <w:r>
        <w:rPr>
          <w:rFonts w:ascii="宋体" w:hAnsi="宋体" w:eastAsia="宋体" w:cs="宋体"/>
          <w:sz w:val="24"/>
          <w:szCs w:val="24"/>
        </w:rPr>
        <w:t>。</w:t>
      </w:r>
      <w:r>
        <w:t>这种结构有效提升了结构保留能力。</w:t>
      </w:r>
    </w:p>
    <w:p w14:paraId="54BA6496">
      <w:pPr>
        <w:pStyle w:val="3"/>
        <w:jc w:val="left"/>
      </w:pPr>
      <w:r>
        <w:rPr>
          <w:sz w:val="24"/>
        </w:rPr>
        <w:pict>
          <v:shape id="_x0000_s1031" o:spid="_x0000_s1031" o:spt="202" type="#_x0000_t202" style="position:absolute;left:0pt;margin-left:228.55pt;margin-top:119.35pt;height:96.45pt;width:214.05pt;z-index:251661312;mso-width-relative:page;mso-height-relative:page;" fillcolor="#FFFFFF" filled="t" stroked="t" coordsize="21600,21600">
            <v:path/>
            <v:fill on="t" focussize="0,0"/>
            <v:stroke weight="1pt" color="#FF0000"/>
            <v:imagedata o:title=""/>
            <o:lock v:ext="edit" aspectratio="f"/>
            <v:textbox>
              <w:txbxContent>
                <w:p w14:paraId="027BA252">
                  <w:pPr>
                    <w:pStyle w:val="3"/>
                    <w:rPr>
                      <w:rFonts w:hint="eastAsia" w:eastAsia="宋体"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sz w:val="21"/>
                      <w:szCs w:val="21"/>
                    </w:rPr>
                    <w:t xml:space="preserve"> Cross-attention </w:t>
                  </w:r>
                  <w:r>
                    <w:rPr>
                      <w:rFonts w:hint="eastAsia" w:eastAsia="宋体"/>
                      <w:sz w:val="21"/>
                      <w:szCs w:val="21"/>
                      <w:lang w:val="en-US" w:eastAsia="zh-CN"/>
                    </w:rPr>
                    <w:t xml:space="preserve"> </w:t>
                  </w:r>
                  <w:r>
                    <w:rPr>
                      <w:sz w:val="21"/>
                      <w:szCs w:val="21"/>
                    </w:rPr>
                    <w:t>injection</w:t>
                  </w:r>
                  <w:r>
                    <w:rPr>
                      <w:rFonts w:hint="eastAsia" w:eastAsia="宋体"/>
                      <w:sz w:val="21"/>
                      <w:szCs w:val="21"/>
                      <w:lang w:eastAsia="zh-CN"/>
                    </w:rPr>
                    <w:t>：</w:t>
                  </w:r>
                  <w:r>
                    <w:rPr>
                      <w:rFonts w:hint="eastAsia" w:eastAsia="宋体"/>
                      <w:sz w:val="21"/>
                      <w:szCs w:val="21"/>
                      <w:lang w:val="en-US" w:eastAsia="zh-CN"/>
                    </w:rPr>
                    <w:t>传递语义概念（某人）（某风格）。</w:t>
                  </w:r>
                </w:p>
                <w:p w14:paraId="5961BA51">
                  <w:pPr>
                    <w:rPr>
                      <w:sz w:val="21"/>
                      <w:szCs w:val="21"/>
                    </w:rPr>
                  </w:pPr>
                  <w:r>
                    <w:rPr>
                      <w:sz w:val="21"/>
                      <w:szCs w:val="21"/>
                    </w:rPr>
                    <w:t xml:space="preserve">Self-attention </w:t>
                  </w:r>
                  <w:r>
                    <w:rPr>
                      <w:rFonts w:hint="eastAsia" w:eastAsia="宋体"/>
                      <w:sz w:val="21"/>
                      <w:szCs w:val="21"/>
                      <w:lang w:val="en-US" w:eastAsia="zh-CN"/>
                    </w:rPr>
                    <w:t xml:space="preserve"> </w:t>
                  </w:r>
                  <w:r>
                    <w:rPr>
                      <w:sz w:val="21"/>
                      <w:szCs w:val="21"/>
                    </w:rPr>
                    <w:t>injection</w:t>
                  </w:r>
                  <w:r>
                    <w:rPr>
                      <w:rFonts w:hint="eastAsia" w:eastAsia="宋体"/>
                      <w:sz w:val="21"/>
                      <w:szCs w:val="21"/>
                      <w:lang w:eastAsia="zh-CN"/>
                    </w:rPr>
                    <w:t>：负责捕捉图像中像素间的空间依赖，如纹理、边缘、布局等。</w:t>
                  </w:r>
                </w:p>
              </w:txbxContent>
            </v:textbox>
          </v:shape>
        </w:pict>
      </w:r>
      <w:r>
        <w:rPr>
          <w:sz w:val="24"/>
        </w:rPr>
        <w:pict>
          <v:line id="_x0000_s1032" o:spid="_x0000_s1032" o:spt="20" style="position:absolute;left:0pt;flip:x;margin-left:337.95pt;margin-top:63.85pt;height:57.55pt;width:9.4pt;z-index:251662336;mso-width-relative:page;mso-height-relative:page;" filled="f" stroked="t" coordsize="21600,21600">
            <v:path arrowok="t"/>
            <v:fill on="f" focussize="0,0"/>
            <v:stroke color="#000000"/>
            <v:imagedata o:title=""/>
            <o:lock v:ext="edit" aspectratio="f"/>
          </v:line>
        </w:pict>
      </w:r>
      <w:r>
        <w:rPr>
          <w:sz w:val="24"/>
        </w:rPr>
        <w:pict>
          <v:line id="_x0000_s1030" o:spid="_x0000_s1030" o:spt="20" style="position:absolute;left:0pt;flip:y;margin-left:152.4pt;margin-top:46.25pt;height:58.8pt;width:108.6pt;z-index:251660288;mso-width-relative:page;mso-height-relative:page;" filled="f" stroked="t" coordsize="21600,21600">
            <v:path arrowok="t"/>
            <v:fill on="f" focussize="0,0"/>
            <v:stroke color="#4F81BD" dashstyle="dash"/>
            <v:imagedata o:title=""/>
            <o:lock v:ext="edit" aspectratio="f"/>
          </v:line>
        </w:pict>
      </w:r>
      <w:r>
        <w:rPr>
          <w:sz w:val="24"/>
        </w:rPr>
        <w:pict>
          <v:shape id="_x0000_s1026" o:spid="_x0000_s1026" o:spt="202" type="#_x0000_t202" style="position:absolute;left:0pt;margin-left:255.9pt;margin-top:7.05pt;height:56.9pt;width:177.9pt;mso-wrap-distance-bottom:0pt;mso-wrap-distance-left:9pt;mso-wrap-distance-right:9pt;mso-wrap-distance-top:0pt;z-index:251659264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 aspectratio="f"/>
            <v:textbox>
              <w:txbxContent>
                <w:p w14:paraId="239E4B12">
                  <w:pPr>
                    <w:numPr>
                      <w:ilvl w:val="0"/>
                      <w:numId w:val="0"/>
                    </w:numPr>
                    <w:ind w:left="480" w:leftChars="0" w:hanging="480" w:firstLineChars="0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 xml:space="preserve">在时间步 t &lt; </w:t>
                  </w:r>
                  <m:oMath>
                    <m:r>
                      <m:rPr/>
                      <w:rPr>
                        <w:sz w:val="22"/>
                        <w:szCs w:val="22"/>
                      </w:rPr>
                      <m:t>τ</m:t>
                    </m:r>
                  </m:oMath>
                  <w:r>
                    <w:rPr>
                      <w:sz w:val="22"/>
                      <w:szCs w:val="22"/>
                    </w:rPr>
                    <w:t xml:space="preserve"> 时，将</w:t>
                  </w:r>
                  <w:r>
                    <w:rPr>
                      <w:rFonts w:hint="eastAsia" w:eastAsia="宋体"/>
                      <w:sz w:val="22"/>
                      <w:szCs w:val="22"/>
                      <w:lang w:val="en-US" w:eastAsia="zh-CN"/>
                    </w:rPr>
                    <w:t>B* 的</w:t>
                  </w:r>
                  <w:r>
                    <w:rPr>
                      <w:sz w:val="22"/>
                      <w:szCs w:val="22"/>
                    </w:rPr>
                    <w:t>cross-attention 和self-attention map 注入主干支。</w:t>
                  </w:r>
                </w:p>
              </w:txbxContent>
            </v:textbox>
            <w10:wrap type="square"/>
          </v:shape>
        </w:pict>
      </w:r>
      <w:r>
        <w:drawing>
          <wp:inline distT="0" distB="0" distL="114300" distR="114300">
            <wp:extent cx="2622550" cy="2781300"/>
            <wp:effectExtent l="0" t="0" r="13970" b="7620"/>
            <wp:docPr id="3" name="Picture" descr="174539336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17453933639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7CC089">
      <w:pPr>
        <w:pStyle w:val="75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这一部分的设计是核心，</w:t>
      </w:r>
      <w:r>
        <w:rPr>
          <w:rFonts w:hint="eastAsia"/>
          <w:lang w:eastAsia="zh-CN"/>
        </w:rPr>
        <w:t>作者借鉴扩散模型的部分正向过程，从源图像中提取内容特征，并从引导图像中获取注意力层的跨注意力和自注意力映射。</w:t>
      </w:r>
    </w:p>
    <w:p w14:paraId="041639DD">
      <w:pPr>
        <w:pStyle w:val="28"/>
        <w:ind w:firstLine="480" w:firstLineChars="200"/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文中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有多个涉及注意力融合的公式，但本质上是通过对中间隐变量的处理，将“内容”和“概念”分别嵌入扩散过程的两个阶段中。</w:t>
      </w:r>
    </w:p>
    <w:p w14:paraId="62D9D031">
      <w:pPr>
        <w:pStyle w:val="2"/>
        <w:bidi w:val="0"/>
      </w:pPr>
      <w:bookmarkStart w:id="17" w:name="_Toc18400"/>
      <w:r>
        <w:rPr>
          <w:rFonts w:hint="eastAsia"/>
          <w:lang w:val="en-US" w:eastAsia="zh-CN"/>
        </w:rPr>
        <w:t>五、个人认为设计巧妙</w:t>
      </w:r>
      <w:r>
        <w:t>的地方</w:t>
      </w:r>
      <w:bookmarkEnd w:id="17"/>
    </w:p>
    <w:p w14:paraId="6E7D4E5B">
      <w:pPr>
        <w:pStyle w:val="4"/>
        <w:bidi w:val="0"/>
        <w:rPr>
          <w:rFonts w:hint="eastAsia"/>
          <w:lang w:val="en-US" w:eastAsia="zh-CN"/>
        </w:rPr>
      </w:pPr>
      <w:bookmarkStart w:id="18" w:name="_Toc14782"/>
      <w:r>
        <w:rPr>
          <w:rFonts w:hint="eastAsia"/>
          <w:lang w:val="en-US" w:eastAsia="zh-CN"/>
        </w:rPr>
        <w:t>1、PTI 与 MCI 分离处理</w:t>
      </w:r>
      <w:bookmarkEnd w:id="18"/>
    </w:p>
    <w:p w14:paraId="57EAFE25">
      <w:pPr>
        <w:pStyle w:val="27"/>
        <w:ind w:firstLine="480" w:firstLineChars="20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对</w:t>
      </w:r>
      <w:r>
        <w:rPr>
          <w:rFonts w:hint="eastAsia" w:eastAsia="宋体"/>
          <w:lang w:val="en-US" w:eastAsia="en-US"/>
        </w:rPr>
        <w:t>源图结构与参考概念</w:t>
      </w:r>
      <w:r>
        <w:rPr>
          <w:rFonts w:hint="eastAsia" w:eastAsia="宋体"/>
          <w:lang w:val="en-US" w:eastAsia="zh-CN"/>
        </w:rPr>
        <w:t>的优化是分开进行的</w:t>
      </w:r>
      <w:r>
        <w:rPr>
          <w:rFonts w:hint="eastAsia" w:eastAsia="宋体"/>
          <w:lang w:val="en-US" w:eastAsia="en-US"/>
        </w:rPr>
        <w:t>，训练过程</w:t>
      </w:r>
      <w:r>
        <w:rPr>
          <w:rFonts w:hint="eastAsia" w:eastAsia="宋体"/>
          <w:lang w:val="en-US" w:eastAsia="zh-CN"/>
        </w:rPr>
        <w:t>很</w:t>
      </w:r>
      <w:r>
        <w:rPr>
          <w:rFonts w:hint="eastAsia" w:eastAsia="宋体"/>
          <w:lang w:val="en-US" w:eastAsia="en-US"/>
        </w:rPr>
        <w:t>清晰</w:t>
      </w:r>
      <w:r>
        <w:rPr>
          <w:rFonts w:hint="eastAsia" w:eastAsia="宋体"/>
          <w:lang w:val="en-US" w:eastAsia="zh-CN"/>
        </w:rPr>
        <w:t>，</w:t>
      </w:r>
      <w:r>
        <w:rPr>
          <w:rFonts w:hint="eastAsia" w:eastAsia="宋体"/>
          <w:lang w:val="en-US" w:eastAsia="en-US"/>
        </w:rPr>
        <w:t>模块职责明确</w:t>
      </w:r>
      <w:r>
        <w:rPr>
          <w:rFonts w:hint="eastAsia" w:eastAsia="宋体"/>
          <w:lang w:val="en-US" w:eastAsia="zh-CN"/>
        </w:rPr>
        <w:t>。而且它从单个图片来引入概念注入，提供图片中的视觉概念，而不仅仅依靠文本提示。这样图像中难以用文字准确描述的细节就可以被提取出来，进一步映射成嵌入文本来给到扩散模型，从而效果更好，也更通用。</w:t>
      </w:r>
    </w:p>
    <w:p w14:paraId="6545DB8F">
      <w:pPr>
        <w:pStyle w:val="4"/>
        <w:numPr>
          <w:ilvl w:val="0"/>
          <w:numId w:val="3"/>
        </w:numPr>
        <w:bidi w:val="0"/>
        <w:rPr>
          <w:rFonts w:hint="eastAsia" w:eastAsia="宋体"/>
          <w:lang w:val="en-US" w:eastAsia="zh-CN"/>
        </w:rPr>
      </w:pPr>
      <m:oMath>
        <w:bookmarkStart w:id="19" w:name="_Toc11649"/>
        <m:r>
          <m:rPr>
            <m:sty m:val="p"/>
          </m:rPr>
          <w:rPr>
            <w:rFonts w:hint="eastAsia" w:ascii="Cambria Math" w:hAnsi="Cambria Math" w:eastAsia="宋体"/>
            <w:lang w:val="en-US" w:eastAsia="zh-CN"/>
          </w:rPr>
          <m:t>ϵ</m:t>
        </m:r>
      </m:oMath>
      <w:r>
        <w:rPr>
          <w:rFonts w:hint="eastAsia" w:eastAsia="宋体"/>
          <w:lang w:val="en-US" w:eastAsia="zh-CN"/>
        </w:rPr>
        <w:t>空间融合而非图像空间融合</w:t>
      </w:r>
      <w:bookmarkEnd w:id="19"/>
    </w:p>
    <w:p w14:paraId="152B04D6">
      <w:pPr>
        <w:pStyle w:val="27"/>
        <w:numPr>
          <w:numId w:val="0"/>
        </w:numPr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相比直接混合图像，融合去噪更自然。</w:t>
      </w:r>
    </w:p>
    <w:p w14:paraId="12B2CB54"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20" w:name="_Toc24847"/>
      <w:r>
        <w:rPr>
          <w:rFonts w:hint="eastAsia"/>
          <w:lang w:val="en-US" w:eastAsia="zh-CN"/>
        </w:rPr>
        <w:t>注意力控制策略</w:t>
      </w:r>
      <w:bookmarkEnd w:id="20"/>
    </w:p>
    <w:p w14:paraId="0EB01491">
      <w:pPr>
        <w:pStyle w:val="27"/>
        <w:numPr>
          <w:numId w:val="0"/>
        </w:numPr>
        <w:ind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VCT是利用辅助支路B*</w:t>
      </w:r>
      <w:r>
        <w:rPr>
          <w:rFonts w:hint="eastAsia" w:eastAsia="宋体"/>
          <w:lang w:val="en-US" w:eastAsia="zh-CN"/>
        </w:rPr>
        <w:t>来生成 Attention Map，为主干提供结构约束</w:t>
      </w:r>
      <w:r>
        <w:rPr>
          <w:rFonts w:hint="eastAsia" w:eastAsia="宋体"/>
          <w:lang w:val="en-US" w:eastAsia="zh-CN"/>
        </w:rPr>
        <w:t>的。这也是我认为最优雅</w:t>
      </w:r>
      <w:r>
        <w:rPr>
          <w:rFonts w:hint="eastAsia" w:eastAsia="宋体"/>
          <w:lang w:val="en-US" w:eastAsia="zh-CN"/>
        </w:rPr>
        <w:t>的地方！</w:t>
      </w:r>
    </w:p>
    <w:p w14:paraId="16CED1B6">
      <w:pPr>
        <w:pStyle w:val="27"/>
        <w:numPr>
          <w:numId w:val="0"/>
        </w:numPr>
        <w:ind w:leftChars="0"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对于图像生成模型Stable Diffusion，它什么都没改</w:t>
      </w:r>
      <w:r>
        <w:rPr>
          <w:rFonts w:hint="eastAsia" w:eastAsia="宋体"/>
          <w:lang w:val="en-US" w:eastAsia="zh-CN"/>
        </w:rPr>
        <w:t>——没有改网络、没有改损失函数，甚至没有引入任何控制器或外部模块。它只是选择在一个模型最关键但最容易被忽视的地方——注意力机制上动手，通过替换 attention map 实现对“生成重心”的转移。</w:t>
      </w:r>
    </w:p>
    <w:p w14:paraId="4A7346C6">
      <w:pPr>
        <w:pStyle w:val="27"/>
        <w:numPr>
          <w:numId w:val="0"/>
        </w:numPr>
        <w:ind w:leftChars="0" w:firstLine="480" w:firstLineChars="200"/>
      </w:pPr>
      <w:r>
        <w:rPr>
          <w:rFonts w:hint="eastAsia" w:eastAsia="宋体"/>
          <w:lang w:val="en-US" w:eastAsia="zh-CN"/>
        </w:rPr>
        <w:t>这也是予人启发的！在与大型预训练模型交互时，也许不一定要重新训练一个新模型，找到切入点、懂得如何与已有模型进行协同式对话或许会带来新的进展。</w:t>
      </w:r>
    </w:p>
    <w:p w14:paraId="53EE49E9">
      <w:pPr>
        <w:pStyle w:val="2"/>
        <w:bidi w:val="0"/>
        <w:rPr>
          <w:rFonts w:hint="eastAsia"/>
          <w:lang w:val="en-US" w:eastAsia="zh-CN"/>
        </w:rPr>
      </w:pPr>
      <w:bookmarkStart w:id="21" w:name="_Toc6420"/>
      <w:r>
        <w:rPr>
          <w:rFonts w:hint="eastAsia"/>
          <w:lang w:val="en-US" w:eastAsia="zh-CN"/>
        </w:rPr>
        <w:t>六、实验</w:t>
      </w:r>
      <w:bookmarkEnd w:id="21"/>
    </w:p>
    <w:p w14:paraId="24C565A5">
      <w:pPr>
        <w:pStyle w:val="20"/>
        <w:keepNext w:val="0"/>
        <w:keepLines w:val="0"/>
        <w:widowControl/>
        <w:suppressLineNumbers w:val="0"/>
        <w:spacing w:beforeAutospacing="0" w:afterAutospacing="0"/>
        <w:ind w:firstLine="480" w:firstLineChars="200"/>
        <w:rPr>
          <w:rFonts w:hint="eastAsia" w:eastAsia="宋体"/>
          <w:lang w:eastAsia="zh-CN"/>
        </w:rPr>
      </w:pPr>
      <w:r>
        <w:t>论文通过人脸转换、动物展示、艺术风格和材质数据集，高质量地进行了一带应用实验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可以看到效果非常好！既</w:t>
      </w:r>
      <w:r>
        <w:t>保留</w:t>
      </w:r>
      <w:r>
        <w:rPr>
          <w:rFonts w:hint="eastAsia" w:eastAsia="宋体"/>
          <w:lang w:val="en-US" w:eastAsia="zh-CN"/>
        </w:rPr>
        <w:t>了</w:t>
      </w:r>
      <w:r>
        <w:t>内容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又进行了</w:t>
      </w:r>
      <w:r>
        <w:t>适度转换</w:t>
      </w:r>
      <w:r>
        <w:rPr>
          <w:rFonts w:hint="eastAsia" w:eastAsia="宋体"/>
          <w:lang w:eastAsia="zh-CN"/>
        </w:rPr>
        <w:t>。</w:t>
      </w:r>
    </w:p>
    <w:p w14:paraId="3797C9A1">
      <w:pPr>
        <w:pStyle w:val="20"/>
        <w:keepNext w:val="0"/>
        <w:keepLines w:val="0"/>
        <w:widowControl/>
        <w:suppressLineNumbers w:val="0"/>
        <w:spacing w:beforeAutospacing="0" w:afterAutospacing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526030" cy="1651000"/>
            <wp:effectExtent l="0" t="0" r="3810" b="1016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9085" cy="1665605"/>
            <wp:effectExtent l="0" t="0" r="10795" b="1079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1DA2">
      <w:pPr>
        <w:pStyle w:val="20"/>
        <w:keepNext w:val="0"/>
        <w:keepLines w:val="0"/>
        <w:widowControl/>
        <w:suppressLineNumbers w:val="0"/>
        <w:spacing w:beforeAutospacing="0" w:afterAutospacing="0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VCT 在结构还原与风格融合方面达到了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很好的</w:t>
      </w:r>
      <w:r>
        <w:rPr>
          <w:rFonts w:ascii="宋体" w:hAnsi="宋体" w:eastAsia="宋体" w:cs="宋体"/>
          <w:sz w:val="24"/>
          <w:szCs w:val="24"/>
        </w:rPr>
        <w:t>平衡效果。其他方法要么仅能迁移低层风格，要么缺乏局部对齐能力，而VCT则在双重目标下保持了稳定输出。</w:t>
      </w:r>
    </w:p>
    <w:p w14:paraId="1929F63A">
      <w:pPr>
        <w:pStyle w:val="20"/>
        <w:keepNext w:val="0"/>
        <w:keepLines w:val="0"/>
        <w:widowControl/>
        <w:suppressLineNumbers w:val="0"/>
        <w:spacing w:beforeAutospacing="0" w:afterAutospacing="0"/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2555240" cy="1547495"/>
            <wp:effectExtent l="0" t="0" r="5080" b="698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7100" cy="1527810"/>
            <wp:effectExtent l="0" t="0" r="12700" b="1143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A8A4">
      <w:pPr>
        <w:pStyle w:val="20"/>
        <w:keepNext w:val="0"/>
        <w:keepLines w:val="0"/>
        <w:widowControl/>
        <w:suppressLineNumbers w:val="0"/>
        <w:spacing w:beforeAutospacing="0" w:afterAutospacing="0"/>
        <w:ind w:firstLine="480" w:firstLineChars="20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在细粒度的I2I任务上也表现优秀，而且只用一张参考图、不需要训练</w:t>
      </w:r>
      <w:r>
        <w:t>或使用描述性文本</w:t>
      </w:r>
      <w:r>
        <w:rPr>
          <w:rFonts w:hint="eastAsia" w:eastAsia="宋体"/>
          <w:lang w:val="en-US" w:eastAsia="zh-CN"/>
        </w:rPr>
        <w:t>，就可以培育概念，</w:t>
      </w:r>
      <w:r>
        <w:t>完成基于图像的转换。</w:t>
      </w:r>
    </w:p>
    <w:p w14:paraId="31A211DC">
      <w:pPr>
        <w:rPr>
          <w:rFonts w:hint="eastAsia" w:eastAsia="宋体"/>
          <w:lang w:val="en-US" w:eastAsia="zh-CN"/>
        </w:rPr>
      </w:pPr>
      <w:r>
        <w:rPr>
          <w:sz w:val="24"/>
        </w:rPr>
        <w:pict>
          <v:shape id="_x0000_s1047" o:spid="_x0000_s1047" o:spt="202" type="#_x0000_t202" style="position:absolute;left:0pt;margin-left:201.3pt;margin-top:45.9pt;height:44.7pt;width:194.05pt;z-index:251672576;mso-width-relative:page;mso-height-relative:page;" fillcolor="#FFFFFF" filled="t" stroked="t" coordsize="21600,21600">
            <v:path/>
            <v:fill on="t" focussize="0,0"/>
            <v:stroke color="#000000"/>
            <v:imagedata o:title=""/>
            <o:lock v:ext="edit" aspectratio="f"/>
            <v:textbox>
              <w:txbxContent>
                <w:p w14:paraId="493BC66A"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 w:eastAsia="宋体"/>
                      <w:lang w:val="en-US" w:eastAsia="zh-CN"/>
                    </w:rPr>
                    <w:t>风格迁移做的也很好，转换出来的图像也很漂亮。</w:t>
                  </w:r>
                </w:p>
              </w:txbxContent>
            </v:textbox>
          </v:shape>
        </w:pict>
      </w:r>
      <w:r>
        <w:drawing>
          <wp:inline distT="0" distB="0" distL="114300" distR="114300">
            <wp:extent cx="2220595" cy="2290445"/>
            <wp:effectExtent l="0" t="0" r="4445" b="1079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D713">
      <w:pPr>
        <w:ind w:firstLine="480" w:firstLineChars="20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该团队还做了消融实验，</w:t>
      </w:r>
      <w:r>
        <w:rPr>
          <w:rFonts w:ascii="宋体" w:hAnsi="宋体" w:eastAsia="宋体" w:cs="宋体"/>
          <w:sz w:val="24"/>
          <w:szCs w:val="24"/>
        </w:rPr>
        <w:t>展示删除 PTI、MCI、Attention Control（AC）后的效果对比。</w:t>
      </w:r>
    </w:p>
    <w:p w14:paraId="794D8A5F">
      <w:r>
        <w:drawing>
          <wp:inline distT="0" distB="0" distL="114300" distR="114300">
            <wp:extent cx="5478145" cy="2894965"/>
            <wp:effectExtent l="0" t="0" r="8255" b="63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8868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 xml:space="preserve">无 MCI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——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风格迁移失败，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看起来只翻译出ref的身份信息“狗”，而没有更进一步的信息“品种”，说明参考嵌入对语义转换很重要</w:t>
      </w:r>
      <w:r>
        <w:rPr>
          <w:rFonts w:ascii="宋体" w:hAnsi="宋体" w:eastAsia="宋体" w:cs="宋体"/>
          <w:sz w:val="24"/>
          <w:szCs w:val="24"/>
        </w:rPr>
        <w:t>；</w:t>
      </w:r>
    </w:p>
    <w:p w14:paraId="1DF0B26D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 xml:space="preserve">无 PTI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——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面部结构塌陷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了，整体结构被破坏了，结构嵌入出现问题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；</w:t>
      </w:r>
    </w:p>
    <w:p w14:paraId="0E5037E4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 xml:space="preserve">无 AC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——</w:t>
      </w:r>
      <w:r>
        <w:rPr>
          <w:rFonts w:ascii="宋体" w:hAnsi="宋体" w:eastAsia="宋体" w:cs="宋体"/>
          <w:sz w:val="24"/>
          <w:szCs w:val="24"/>
        </w:rPr>
        <w:t xml:space="preserve"> 结构对齐丢失，图像生成变形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打破了生成流程中局部区域的一致性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7AA6DC22"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这也</w:t>
      </w:r>
      <w:r>
        <w:rPr>
          <w:rFonts w:ascii="宋体" w:hAnsi="宋体" w:eastAsia="宋体" w:cs="宋体"/>
          <w:sz w:val="24"/>
          <w:szCs w:val="24"/>
        </w:rPr>
        <w:t>直接验证了各模块的重要性。</w:t>
      </w:r>
    </w:p>
    <w:p w14:paraId="6627578E">
      <w:pPr>
        <w:pStyle w:val="2"/>
        <w:bidi w:val="0"/>
        <w:rPr>
          <w:rFonts w:hint="eastAsia"/>
          <w:lang w:val="en-US" w:eastAsia="zh-CN"/>
        </w:rPr>
      </w:pPr>
      <w:bookmarkStart w:id="22" w:name="_Toc15212"/>
      <w:r>
        <w:rPr>
          <w:rFonts w:hint="eastAsia"/>
          <w:lang w:val="en-US" w:eastAsia="zh-CN"/>
        </w:rPr>
        <w:t>七、总结</w:t>
      </w:r>
      <w:bookmarkEnd w:id="22"/>
    </w:p>
    <w:p w14:paraId="6AAE1BF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ind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w:t>VCT 通过实现灵活、高质量、一次性的图像到图像转换，无需重新训练或提示 ，弥合了 GAN 的表达能力和预训练扩散模型的能力之间的差距。</w:t>
      </w:r>
    </w:p>
    <w:p w14:paraId="5BB374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ind w:firstLine="480" w:firstLineChars="200"/>
        <w:textAlignment w:val="auto"/>
        <w:rPr>
          <w:rFonts w:hint="eastAsia" w:eastAsia="宋体"/>
          <w:sz w:val="22"/>
          <w:szCs w:val="22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VCT的优势：</w:t>
      </w:r>
    </w:p>
    <w:p w14:paraId="0465485E">
      <w:pPr>
        <w:pStyle w:val="28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ind w:left="240" w:leftChars="100" w:firstLine="440" w:firstLineChars="200"/>
        <w:jc w:val="left"/>
        <w:textAlignment w:val="auto"/>
        <w:rPr>
          <w:rFonts w:asciiTheme="minorHAnsi" w:hAnsiTheme="minorHAnsi" w:eastAsiaTheme="minorHAnsi" w:cstheme="minorBidi"/>
          <w:sz w:val="22"/>
          <w:szCs w:val="22"/>
          <w:lang w:val="en-US" w:eastAsia="en-US" w:bidi="ar-SA"/>
        </w:rPr>
      </w:pPr>
      <w:r>
        <w:rPr>
          <w:rFonts w:asciiTheme="minorHAnsi" w:hAnsiTheme="minorHAnsi" w:eastAsiaTheme="minorHAnsi" w:cstheme="minorBidi"/>
          <w:sz w:val="22"/>
          <w:szCs w:val="22"/>
          <w:lang w:val="en-US" w:eastAsia="en-US" w:bidi="ar-SA"/>
        </w:rPr>
        <w:t>•无需模型训练，它是基于Stable Diffusion构建的，并与预训练的生成模型集成。</w:t>
      </w:r>
    </w:p>
    <w:p w14:paraId="6ED7279B">
      <w:pPr>
        <w:pStyle w:val="28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ind w:left="240" w:leftChars="100" w:firstLine="440" w:firstLineChars="200"/>
        <w:jc w:val="left"/>
        <w:textAlignment w:val="auto"/>
        <w:rPr>
          <w:rFonts w:hint="default" w:asciiTheme="minorHAnsi" w:hAnsiTheme="minorHAnsi" w:eastAsiaTheme="minorHAnsi" w:cstheme="minorBidi"/>
          <w:sz w:val="22"/>
          <w:szCs w:val="22"/>
          <w:lang w:val="en-US" w:eastAsia="zh-CN" w:bidi="ar-SA"/>
        </w:rPr>
      </w:pPr>
      <w:r>
        <w:rPr>
          <w:rFonts w:asciiTheme="minorHAnsi" w:hAnsiTheme="minorHAnsi" w:eastAsiaTheme="minorHAnsi" w:cstheme="minorBidi"/>
          <w:sz w:val="22"/>
          <w:szCs w:val="22"/>
          <w:lang w:val="en-US" w:eastAsia="en-US" w:bidi="ar-SA"/>
        </w:rPr>
        <w:t>•在一次性设置中工作，它只需要一个引导图像来指定目标概念，</w:t>
      </w:r>
      <w:r>
        <w:rPr>
          <w:rFonts w:hint="eastAsia" w:asciiTheme="minorHAnsi" w:hAnsiTheme="minorHAnsi" w:eastAsiaTheme="minorHAnsi" w:cstheme="minorBidi"/>
          <w:sz w:val="22"/>
          <w:szCs w:val="22"/>
          <w:lang w:val="en-US" w:eastAsia="zh-CN" w:bidi="ar-SA"/>
        </w:rPr>
        <w:t>不用数据集。</w:t>
      </w:r>
    </w:p>
    <w:p w14:paraId="77C035F6">
      <w:pPr>
        <w:pStyle w:val="28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/>
        <w:ind w:left="240" w:leftChars="100" w:firstLine="440" w:firstLineChars="200"/>
        <w:jc w:val="left"/>
        <w:textAlignment w:val="auto"/>
        <w:rPr>
          <w:rFonts w:hint="eastAsia" w:asciiTheme="minorHAnsi" w:hAnsiTheme="minorHAnsi" w:eastAsiaTheme="minorHAnsi" w:cstheme="minorBidi"/>
          <w:sz w:val="22"/>
          <w:szCs w:val="22"/>
          <w:lang w:val="en-US" w:eastAsia="zh-CN" w:bidi="ar-SA"/>
        </w:rPr>
      </w:pPr>
      <w:r>
        <w:rPr>
          <w:rFonts w:asciiTheme="minorHAnsi" w:hAnsiTheme="minorHAnsi" w:eastAsiaTheme="minorHAnsi" w:cstheme="minorBidi"/>
          <w:sz w:val="22"/>
          <w:szCs w:val="22"/>
          <w:lang w:val="en-US" w:eastAsia="en-US" w:bidi="ar-SA"/>
        </w:rPr>
        <w:t>•传统翻译方法依赖成对数据、语义标签或者特定领域假设，VCT不需要</w:t>
      </w:r>
      <w:r>
        <w:rPr>
          <w:rFonts w:hint="eastAsia" w:asciiTheme="minorHAnsi" w:hAnsiTheme="minorHAnsi" w:eastAsiaTheme="minorHAnsi" w:cstheme="minorBidi"/>
          <w:sz w:val="22"/>
          <w:szCs w:val="22"/>
          <w:lang w:val="en-US" w:eastAsia="zh-CN" w:bidi="ar-SA"/>
        </w:rPr>
        <w:t>此</w:t>
      </w:r>
      <w:r>
        <w:rPr>
          <w:rFonts w:asciiTheme="minorHAnsi" w:hAnsiTheme="minorHAnsi" w:eastAsiaTheme="minorHAnsi" w:cstheme="minorBidi"/>
          <w:sz w:val="22"/>
          <w:szCs w:val="22"/>
          <w:lang w:val="en-US" w:eastAsia="en-US" w:bidi="ar-SA"/>
        </w:rPr>
        <w:t>类</w:t>
      </w:r>
      <w:r>
        <w:rPr>
          <w:rFonts w:hint="eastAsia" w:asciiTheme="minorHAnsi" w:hAnsiTheme="minorHAnsi" w:eastAsiaTheme="minorHAnsi" w:cstheme="minorBidi"/>
          <w:sz w:val="22"/>
          <w:szCs w:val="22"/>
          <w:lang w:val="en-US" w:eastAsia="zh-CN" w:bidi="ar-SA"/>
        </w:rPr>
        <w:t>监督。</w:t>
      </w:r>
    </w:p>
    <w:p w14:paraId="62909EC2">
      <w:pPr>
        <w:pStyle w:val="28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ind w:firstLine="480" w:firstLineChars="200"/>
        <w:jc w:val="left"/>
        <w:textAlignment w:val="auto"/>
        <w:rPr>
          <w:sz w:val="24"/>
          <w:szCs w:val="24"/>
        </w:rPr>
      </w:pPr>
      <w:r>
        <w:rPr>
          <w:rFonts w:hint="eastAsia" w:eastAsia="宋体" w:asciiTheme="minorHAnsi" w:hAnsiTheme="minorHAnsi" w:cstheme="minorBidi"/>
          <w:sz w:val="24"/>
          <w:szCs w:val="24"/>
          <w:lang w:val="en-US" w:eastAsia="zh-CN" w:bidi="ar-SA"/>
        </w:rPr>
        <w:t>VCT 的实验图也选得很好，隐含其机制的严密设计逻辑。从结构-语义分离，到控制注入的粒度与时机，每张图都在回答一个问题：为什么这个模块是必要的。</w:t>
      </w:r>
      <w:r>
        <w:rPr>
          <w:sz w:val="24"/>
          <w:szCs w:val="24"/>
        </w:rPr>
        <w:t xml:space="preserve"> </w:t>
      </w:r>
      <w:bookmarkStart w:id="23" w:name="vct的优势"/>
      <w:bookmarkEnd w:id="23"/>
      <w:bookmarkStart w:id="24" w:name="我认为它最聪明的地方"/>
      <w:bookmarkEnd w:id="24"/>
      <w:bookmarkStart w:id="25" w:name="理论准备"/>
      <w:bookmarkEnd w:id="25"/>
      <w:bookmarkStart w:id="26" w:name="latent-diffusion-models"/>
      <w:bookmarkEnd w:id="26"/>
      <w:bookmarkStart w:id="27" w:name="核心实现分析"/>
      <w:bookmarkEnd w:id="27"/>
      <w:r>
        <w:rPr>
          <w:sz w:val="24"/>
          <w:szCs w:val="24"/>
        </w:rPr>
        <w:t xml:space="preserve"> </w:t>
      </w:r>
    </w:p>
    <w:p w14:paraId="0E400B16">
      <w:pPr>
        <w:pStyle w:val="2"/>
        <w:bidi w:val="0"/>
        <w:rPr>
          <w:rFonts w:hint="eastAsia"/>
          <w:lang w:val="en-US" w:eastAsia="zh-CN"/>
        </w:rPr>
      </w:pPr>
      <w:bookmarkStart w:id="28" w:name="搭建实验环境"/>
      <w:bookmarkEnd w:id="28"/>
      <w:bookmarkStart w:id="29" w:name="_Toc28128"/>
      <w:r>
        <w:rPr>
          <w:rFonts w:hint="eastAsia"/>
          <w:lang w:val="en-US" w:eastAsia="zh-CN"/>
        </w:rPr>
        <w:t>八、复现</w:t>
      </w:r>
      <w:bookmarkEnd w:id="29"/>
    </w:p>
    <w:p w14:paraId="1508932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环境：主机windows+docker容器中ubuntu20.04</w:t>
      </w:r>
    </w:p>
    <w:p w14:paraId="03F635FF"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核心依赖：cuda11.8.0，python3.8，torch2.1.0，torchivision0.16.0。</w:t>
      </w:r>
    </w:p>
    <w:p w14:paraId="3E52B1FE">
      <w:pPr>
        <w:pStyle w:val="4"/>
      </w:pPr>
      <w:bookmarkStart w:id="30" w:name="_Toc24575"/>
      <w:r>
        <w:t>1、搭建实验环境</w:t>
      </w:r>
      <w:bookmarkEnd w:id="30"/>
    </w:p>
    <w:p w14:paraId="3EAD87C3">
      <w:pPr>
        <w:pStyle w:val="27"/>
      </w:pPr>
      <w:r>
        <w:t xml:space="preserve">（上传zip中包含我的Dockerfile，以及修改后的requirements.txt） </w:t>
      </w:r>
    </w:p>
    <w:p w14:paraId="745B5E69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>首先准备好需要的轮子，</w:t>
      </w:r>
      <w:r>
        <w:rPr>
          <w:rFonts w:hint="eastAsia" w:eastAsia="宋体"/>
          <w:lang w:val="en-US" w:eastAsia="zh-CN"/>
        </w:rPr>
        <w:t>解决</w:t>
      </w:r>
      <w:r>
        <w:t>镜像</w:t>
      </w:r>
      <w:r>
        <w:rPr>
          <w:rFonts w:hint="eastAsia" w:eastAsia="宋体"/>
          <w:lang w:val="en-US" w:eastAsia="zh-CN"/>
        </w:rPr>
        <w:t>源</w:t>
      </w:r>
      <w:r>
        <w:t>没有对应轮子的问题。</w:t>
      </w:r>
    </w:p>
    <w:p w14:paraId="48F25D6B">
      <w:pPr>
        <w:pStyle w:val="27"/>
      </w:pPr>
      <w:r>
        <w:drawing>
          <wp:inline distT="0" distB="0" distL="114300" distR="114300">
            <wp:extent cx="5485130" cy="548005"/>
            <wp:effectExtent l="0" t="0" r="1270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9990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 xml:space="preserve">在项目目录下下载论文代码并解压。 </w:t>
      </w:r>
    </w:p>
    <w:p w14:paraId="2FF9BB40">
      <w:pPr>
        <w:pStyle w:val="3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·</w:t>
      </w:r>
      <w:r>
        <w:t>准备好Dockerfile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以及与自己的gpu、与所选torch等版本所适配的</w:t>
      </w:r>
      <w:r>
        <w:t>requirements.txt</w:t>
      </w:r>
      <w:r>
        <w:rPr>
          <w:rFonts w:hint="eastAsia" w:eastAsia="宋体"/>
          <w:lang w:eastAsia="zh-CN"/>
        </w:rPr>
        <w:t>。</w:t>
      </w:r>
    </w:p>
    <w:p w14:paraId="3039F982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 xml:space="preserve"> 预先下载好预训练模型stable-diffusion-v1-5 </w:t>
      </w:r>
    </w:p>
    <w:p w14:paraId="0D4A4706">
      <w:pPr>
        <w:pStyle w:val="3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fldChar w:fldCharType="begin"/>
      </w:r>
      <w:r>
        <w:rPr>
          <w:rFonts w:hint="default"/>
          <w:sz w:val="20"/>
          <w:szCs w:val="20"/>
          <w:lang w:val="en-US" w:eastAsia="zh-CN"/>
        </w:rPr>
        <w:instrText xml:space="preserve"> HYPERLINK "https://hf-mirror.com/stable-diffusion-v1-5/stable-diffusion-v1-5" </w:instrText>
      </w:r>
      <w:r>
        <w:rPr>
          <w:rFonts w:hint="default"/>
          <w:sz w:val="20"/>
          <w:szCs w:val="20"/>
          <w:lang w:val="en-US" w:eastAsia="zh-CN"/>
        </w:rPr>
        <w:fldChar w:fldCharType="separate"/>
      </w:r>
      <w:r>
        <w:rPr>
          <w:rStyle w:val="24"/>
          <w:rFonts w:hint="default"/>
          <w:sz w:val="20"/>
          <w:szCs w:val="20"/>
          <w:lang w:val="en-US" w:eastAsia="zh-CN"/>
        </w:rPr>
        <w:t>https://hf-mirror.com/stable-diffusion-v1-5/stable-diffusion-v1-5</w:t>
      </w:r>
      <w:r>
        <w:rPr>
          <w:rFonts w:hint="default"/>
          <w:sz w:val="20"/>
          <w:szCs w:val="20"/>
          <w:lang w:val="en-US" w:eastAsia="zh-CN"/>
        </w:rPr>
        <w:fldChar w:fldCharType="end"/>
      </w:r>
    </w:p>
    <w:p w14:paraId="617CE73F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eastAsia"/>
          <w:sz w:val="16"/>
          <w:szCs w:val="13"/>
          <w:lang w:val="en-US" w:eastAsia="zh-CN"/>
        </w:rPr>
      </w:pPr>
      <w:r>
        <w:rPr>
          <w:rFonts w:hint="default"/>
          <w:sz w:val="16"/>
          <w:szCs w:val="13"/>
          <w:lang w:val="en-US" w:eastAsia="zh-CN"/>
        </w:rPr>
        <w:t>强烈推荐在HF Mirror用IDM来下载</w:t>
      </w:r>
      <w:r>
        <w:rPr>
          <w:rFonts w:hint="eastAsia"/>
          <w:sz w:val="16"/>
          <w:szCs w:val="13"/>
          <w:lang w:val="en-US" w:eastAsia="zh-CN"/>
        </w:rPr>
        <w:t>！</w:t>
      </w:r>
    </w:p>
    <w:p w14:paraId="2631DDB4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default"/>
          <w:sz w:val="16"/>
          <w:szCs w:val="13"/>
          <w:lang w:val="en-US" w:eastAsia="zh-CN"/>
        </w:rPr>
      </w:pPr>
      <w:r>
        <w:rPr>
          <w:rFonts w:hint="default"/>
          <w:sz w:val="16"/>
          <w:szCs w:val="13"/>
          <w:lang w:val="en-US" w:eastAsia="zh-CN"/>
        </w:rPr>
        <w:t>比写脚本用 snapshot_download快很多</w:t>
      </w:r>
      <w:r>
        <w:rPr>
          <w:rFonts w:hint="eastAsia"/>
          <w:sz w:val="16"/>
          <w:szCs w:val="13"/>
          <w:lang w:val="en-US" w:eastAsia="zh-CN"/>
        </w:rPr>
        <w:t>，</w:t>
      </w:r>
      <w:r>
        <w:rPr>
          <w:rFonts w:hint="default"/>
          <w:sz w:val="16"/>
          <w:szCs w:val="13"/>
          <w:lang w:val="en-US" w:eastAsia="zh-CN"/>
        </w:rPr>
        <w:t>而且不会因为不知名原因断点。</w:t>
      </w:r>
    </w:p>
    <w:p w14:paraId="34B6B221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default"/>
          <w:sz w:val="16"/>
          <w:szCs w:val="13"/>
          <w:lang w:val="en-US" w:eastAsia="zh-CN"/>
        </w:rPr>
      </w:pPr>
      <w:r>
        <w:rPr>
          <w:rFonts w:hint="default"/>
          <w:sz w:val="16"/>
          <w:szCs w:val="13"/>
          <w:lang w:val="en-US" w:eastAsia="zh-CN"/>
        </w:rPr>
        <w:t>缺点是偶尔需要你手动点一下，但是二十分钟基本就搞定了。不会像git有时莫名丢失内容，或者把发布的所有模型都下下来了。（之前下的时候也试过修改作者的代码，在用diffusion缓存模型的地方加个镜像路径，但是还是出现了timeout错误，所以最终还是选择下到本地先）</w:t>
      </w:r>
    </w:p>
    <w:p w14:paraId="36B4A0FE">
      <w:pPr>
        <w:ind w:firstLine="720" w:firstLineChars="0"/>
        <w:rPr>
          <w:rFonts w:hint="eastAsia"/>
          <w:lang w:val="en-US" w:eastAsia="zh-CN"/>
        </w:rPr>
      </w:pPr>
      <w:r>
        <w:rPr>
          <w:sz w:val="24"/>
        </w:rPr>
        <w:pict>
          <v:shape id="_x0000_s1035" o:spid="_x0000_s1035" o:spt="202" type="#_x0000_t202" style="position:absolute;left:0pt;margin-left:263.75pt;margin-top:37.1pt;height:23.05pt;width:156.55pt;z-index:25166540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0C4368EE">
                  <w:pPr>
                    <w:rPr>
                      <w:color w:val="1F497D" w:themeColor="text2"/>
                      <w:sz w:val="21"/>
                      <w:szCs w:val="21"/>
                      <w14:textFill>
                        <w14:solidFill>
                          <w14:schemeClr w14:val="tx2"/>
                        </w14:solidFill>
                      </w14:textFill>
                    </w:rPr>
                  </w:pPr>
                  <w:r>
                    <w:rPr>
                      <w:rFonts w:hint="eastAsia"/>
                      <w:color w:val="1F497D" w:themeColor="text2"/>
                      <w:sz w:val="21"/>
                      <w:szCs w:val="21"/>
                      <w14:textFill>
                        <w14:solidFill>
                          <w14:schemeClr w14:val="tx2"/>
                        </w14:solidFill>
                      </w14:textFill>
                    </w:rPr>
                    <w:t>下好以后的目录结构</w:t>
                  </w:r>
                </w:p>
                <w:p w14:paraId="4B26CB8E">
                  <w:pPr>
                    <w:rPr>
                      <w:sz w:val="21"/>
                      <w:szCs w:val="21"/>
                    </w:rPr>
                  </w:pPr>
                </w:p>
              </w:txbxContent>
            </v:textbox>
          </v:shape>
        </w:pict>
      </w:r>
      <w:r>
        <w:rPr>
          <w:rFonts w:hint="eastAsia"/>
          <w:lang w:val="en-US" w:eastAsia="zh-CN"/>
        </w:rPr>
        <w:t>对于这篇论文的实现，</w:t>
      </w:r>
      <w:r>
        <w:rPr>
          <w:rFonts w:hint="default"/>
          <w:lang w:val="en-US" w:eastAsia="zh-CN"/>
        </w:rPr>
        <w:t>因为作者的代码是</w:t>
      </w:r>
      <w:r>
        <w:rPr>
          <w:rFonts w:hint="eastAsia"/>
          <w:lang w:val="en-US" w:eastAsia="zh-CN"/>
        </w:rPr>
        <w:t>基于</w:t>
      </w:r>
      <w:r>
        <w:rPr>
          <w:rFonts w:hint="default"/>
          <w:lang w:val="en-US" w:eastAsia="zh-CN"/>
        </w:rPr>
        <w:t>diffussion的，所以不需要我们下载.ckpt或者.safetensors</w:t>
      </w:r>
      <w:r>
        <w:rPr>
          <w:rFonts w:hint="eastAsia"/>
          <w:lang w:val="en-US" w:eastAsia="zh-CN"/>
        </w:rPr>
        <w:t>，但其他的文件夹格式、内容、以及配置文件要照例下载。</w:t>
      </w:r>
    </w:p>
    <w:p w14:paraId="0D3F6243">
      <w:r>
        <w:drawing>
          <wp:inline distT="0" distB="0" distL="114300" distR="114300">
            <wp:extent cx="2578100" cy="2219960"/>
            <wp:effectExtent l="0" t="0" r="12700" b="508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</w:t>
      </w:r>
      <w:r>
        <w:drawing>
          <wp:inline distT="0" distB="0" distL="114300" distR="114300">
            <wp:extent cx="2766060" cy="2185670"/>
            <wp:effectExtent l="0" t="0" r="7620" b="8890"/>
            <wp:docPr id="11" name="Picture" descr="1745373737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17453737374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BAE6701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 xml:space="preserve"> 开始构建镜像</w:t>
      </w:r>
    </w:p>
    <w:p w14:paraId="2B9850DF">
      <w:pPr>
        <w:pStyle w:val="72"/>
        <w:bidi w:val="0"/>
        <w:rPr>
          <w:sz w:val="18"/>
          <w:szCs w:val="15"/>
        </w:rPr>
      </w:pPr>
      <w:r>
        <w:rPr>
          <w:sz w:val="18"/>
          <w:szCs w:val="15"/>
        </w:rPr>
        <w:t>docker build -t visual-concept-translator .</w:t>
      </w:r>
    </w:p>
    <w:p w14:paraId="4BCC2D55">
      <w:pPr>
        <w:pStyle w:val="27"/>
      </w:pPr>
      <w:r>
        <w:drawing>
          <wp:inline distT="0" distB="0" distL="114300" distR="114300">
            <wp:extent cx="4459605" cy="1925955"/>
            <wp:effectExtent l="0" t="0" r="5715" b="9525"/>
            <wp:docPr id="12" name="Picture" descr="174538498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17453849897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8E92CEC">
      <w:pPr>
        <w:pStyle w:val="27"/>
      </w:pPr>
      <w:r>
        <w:rPr>
          <w:rFonts w:hint="eastAsia" w:eastAsia="宋体"/>
          <w:lang w:val="en-US" w:eastAsia="zh-CN"/>
        </w:rPr>
        <w:t>·挂载项目文件和预训练模型，运行镜像</w:t>
      </w:r>
    </w:p>
    <w:p w14:paraId="25D78321">
      <w:pPr>
        <w:pStyle w:val="72"/>
        <w:bidi w:val="0"/>
        <w:rPr>
          <w:sz w:val="18"/>
          <w:szCs w:val="15"/>
        </w:rPr>
      </w:pPr>
      <w:r>
        <w:rPr>
          <w:sz w:val="18"/>
          <w:szCs w:val="15"/>
        </w:rPr>
        <w:t>docker run -it --gpus all `</w:t>
      </w:r>
      <w:r>
        <w:rPr>
          <w:sz w:val="18"/>
          <w:szCs w:val="15"/>
        </w:rPr>
        <w:br w:type="textWrapping"/>
      </w:r>
      <w:r>
        <w:rPr>
          <w:sz w:val="18"/>
          <w:szCs w:val="15"/>
        </w:rPr>
        <w:t xml:space="preserve">  -v "D:\数字图像处理\小班讨论\2\project1.1:/app" `</w:t>
      </w:r>
      <w:r>
        <w:rPr>
          <w:sz w:val="18"/>
          <w:szCs w:val="15"/>
        </w:rPr>
        <w:br w:type="textWrapping"/>
      </w:r>
      <w:r>
        <w:rPr>
          <w:sz w:val="18"/>
          <w:szCs w:val="15"/>
        </w:rPr>
        <w:t xml:space="preserve">  -v "D:\downloaded_models\stable-diffusion-v1-5:/app/models/stable-diffusion-v1-5" `</w:t>
      </w:r>
      <w:r>
        <w:rPr>
          <w:sz w:val="18"/>
          <w:szCs w:val="15"/>
        </w:rPr>
        <w:br w:type="textWrapping"/>
      </w:r>
      <w:r>
        <w:rPr>
          <w:sz w:val="18"/>
          <w:szCs w:val="15"/>
        </w:rPr>
        <w:t>vct-4060</w:t>
      </w:r>
    </w:p>
    <w:p w14:paraId="4B5FAC9A">
      <w:pPr>
        <w:pStyle w:val="37"/>
      </w:pPr>
      <w:r>
        <w:drawing>
          <wp:inline distT="0" distB="0" distL="114300" distR="114300">
            <wp:extent cx="5334000" cy="1856105"/>
            <wp:effectExtent l="0" t="0" r="0" b="0"/>
            <wp:docPr id="13" name="Picture" descr="174538520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174538520679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557613">
      <w:pPr>
        <w:pStyle w:val="4"/>
        <w:rPr>
          <w:rFonts w:hint="default" w:eastAsiaTheme="majorEastAsia"/>
          <w:lang w:val="en-US" w:eastAsia="zh-CN"/>
        </w:rPr>
      </w:pPr>
      <w:bookmarkStart w:id="31" w:name="跑代码"/>
      <w:bookmarkEnd w:id="31"/>
      <w:bookmarkStart w:id="32" w:name="_Toc11108"/>
      <w:r>
        <w:t>2、</w:t>
      </w:r>
      <w:r>
        <w:rPr>
          <w:rFonts w:hint="eastAsia"/>
          <w:lang w:val="en-US" w:eastAsia="zh-CN"/>
        </w:rPr>
        <w:t>调用VCT来做风格迁移任务</w:t>
      </w:r>
      <w:bookmarkEnd w:id="32"/>
    </w:p>
    <w:p w14:paraId="1C850DC8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>进入容器后，参照作者给的调用VCT来做I2I任务的命令，写个配置+运行脚本：</w:t>
      </w:r>
    </w:p>
    <w:p w14:paraId="0D063D51">
      <w:pPr>
        <w:pStyle w:val="72"/>
        <w:bidi w:val="0"/>
        <w:rPr>
          <w:sz w:val="13"/>
          <w:szCs w:val="10"/>
        </w:rPr>
      </w:pPr>
      <w:r>
        <w:rPr>
          <w:sz w:val="13"/>
          <w:szCs w:val="10"/>
        </w:rPr>
        <w:t>#!/bin/bash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run_vct_lowmem.sh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低显存设置：适配 RTX 4060 / 8GB 显存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- 启用 FP16 半精度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- 设置 PyTorch 显存碎片优化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- 减少 embedding 数量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# - 保证只使用一张图测试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export PYTORCH_CUDA_ALLOC_CONF=max_split_size_mb:64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>HF_HUB_OFFLINE=1 accelerate launch main.py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--concept_image_dir="./examples/concept_image"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--content_image_dir="./examples/content_image"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--pretrained_model_name_or_path="/app/models/stable-diffusion-v1-5"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--output_image_path="./outputs"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--initializer_token="girl"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--max_train_steps=5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--concept_embedding_num=1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--cross_attention_injection_ratio=0.2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--self_attention_injection_ratio=0.9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--use_l1 \</w:t>
      </w:r>
      <w:r>
        <w:rPr>
          <w:sz w:val="13"/>
          <w:szCs w:val="10"/>
        </w:rPr>
        <w:br w:type="textWrapping"/>
      </w:r>
      <w:r>
        <w:rPr>
          <w:sz w:val="13"/>
          <w:szCs w:val="10"/>
        </w:rPr>
        <w:t xml:space="preserve">  --mixed_precision=fp16</w:t>
      </w:r>
    </w:p>
    <w:p w14:paraId="095A93D0">
      <w:pPr>
        <w:pStyle w:val="27"/>
      </w:pPr>
      <w:r>
        <w:rPr>
          <w:rFonts w:hint="eastAsia" w:eastAsia="宋体"/>
          <w:lang w:val="en-US" w:eastAsia="zh-CN"/>
        </w:rPr>
        <w:t>·</w:t>
      </w:r>
      <w:r>
        <w:t>运行脚本</w:t>
      </w:r>
    </w:p>
    <w:p w14:paraId="7F947F18">
      <w:pPr>
        <w:pStyle w:val="72"/>
        <w:shd w:val="clear" w:color="auto" w:fill="F6F8FB" w:themeFill="accent1" w:themeFillTint="0D"/>
        <w:bidi w:val="0"/>
        <w:rPr>
          <w:sz w:val="13"/>
          <w:szCs w:val="10"/>
        </w:rPr>
      </w:pPr>
      <w:r>
        <w:rPr>
          <w:sz w:val="13"/>
          <w:szCs w:val="10"/>
        </w:rPr>
        <w:t>bash run_vct_lowmem.sh</w:t>
      </w:r>
    </w:p>
    <w:p w14:paraId="12598E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 w:line="40" w:lineRule="atLeast"/>
        <w:textAlignment w:val="auto"/>
        <w:rPr>
          <w:rFonts w:hint="eastAsia" w:eastAsia="宋体"/>
          <w:b/>
          <w:bCs/>
          <w:sz w:val="13"/>
          <w:szCs w:val="10"/>
          <w:lang w:val="en-US" w:eastAsia="zh-CN"/>
        </w:rPr>
      </w:pPr>
      <w:r>
        <w:rPr>
          <w:rFonts w:hint="eastAsia" w:eastAsia="宋体"/>
          <w:sz w:val="13"/>
          <w:szCs w:val="10"/>
          <w:lang w:val="en-US" w:eastAsia="zh-CN"/>
        </w:rPr>
        <w:t>一切正常，除了</w:t>
      </w:r>
      <w:r>
        <w:rPr>
          <w:rFonts w:hint="eastAsia" w:eastAsia="宋体"/>
          <w:b/>
          <w:bCs/>
          <w:sz w:val="13"/>
          <w:szCs w:val="10"/>
          <w:lang w:val="en-US" w:eastAsia="zh-CN"/>
        </w:rPr>
        <w:t>CUDA error: out of memory</w:t>
      </w:r>
    </w:p>
    <w:p w14:paraId="41731C21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eastAsia"/>
          <w:sz w:val="15"/>
          <w:szCs w:val="11"/>
          <w:lang w:val="en-US" w:eastAsia="zh-CN"/>
        </w:rPr>
      </w:pPr>
      <w:r>
        <w:rPr>
          <w:rFonts w:hint="eastAsia"/>
          <w:sz w:val="15"/>
          <w:szCs w:val="11"/>
          <w:lang w:val="en-US" w:eastAsia="zh-CN"/>
        </w:rPr>
        <w:t xml:space="preserve">RuntimeError: </w:t>
      </w:r>
      <w:r>
        <w:rPr>
          <w:rFonts w:hint="eastAsia"/>
          <w:color w:val="FF0000"/>
          <w:sz w:val="15"/>
          <w:szCs w:val="11"/>
          <w:lang w:val="en-US" w:eastAsia="zh-CN"/>
        </w:rPr>
        <w:t>CUDA error: out of memory</w:t>
      </w:r>
    </w:p>
    <w:p w14:paraId="66167B90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eastAsia"/>
          <w:sz w:val="15"/>
          <w:szCs w:val="11"/>
          <w:lang w:val="en-US" w:eastAsia="zh-CN"/>
        </w:rPr>
      </w:pPr>
      <w:r>
        <w:rPr>
          <w:rFonts w:hint="eastAsia"/>
          <w:sz w:val="15"/>
          <w:szCs w:val="11"/>
          <w:lang w:val="en-US" w:eastAsia="zh-CN"/>
        </w:rPr>
        <w:t>CUDA kernel errors might be asynchronously reported at some other API call, so the stacktrace below might be incorrect.</w:t>
      </w:r>
    </w:p>
    <w:p w14:paraId="5C7E14F7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eastAsia"/>
          <w:sz w:val="15"/>
          <w:szCs w:val="11"/>
          <w:lang w:val="en-US" w:eastAsia="zh-CN"/>
        </w:rPr>
      </w:pPr>
      <w:r>
        <w:rPr>
          <w:sz w:val="15"/>
        </w:rPr>
        <w:pict>
          <v:group id="_x0000_s1043" o:spid="_x0000_s1043" o:spt="203" style="position:absolute;left:0pt;margin-left:423.35pt;margin-top:8.45pt;height:201.35pt;width:39.05pt;z-index:251668480;mso-width-relative:page;mso-height-relative:page;" coordorigin="10550,118616" coordsize="781,4027">
            <o:lock v:ext="edit" aspectratio="f"/>
            <v:line id="_x0000_s1041" o:spid="_x0000_s1041" o:spt="20" style="position:absolute;left:10693;top:120429;flip:y;height:2215;width:638;" filled="f" stroked="t" coordsize="21600,21600">
              <v:path arrowok="t"/>
              <v:fill on="f" focussize="0,0"/>
              <v:stroke color="#FF0000"/>
              <v:imagedata o:title=""/>
              <o:lock v:ext="edit" aspectratio="f"/>
            </v:line>
            <v:line id="_x0000_s1042" o:spid="_x0000_s1042" o:spt="20" style="position:absolute;left:10550;top:118616;flip:x y;height:1830;width:781;" filled="f" stroked="t" coordsize="21600,21600">
              <v:path arrowok="t"/>
              <v:fill on="f" focussize="0,0"/>
              <v:stroke color="#FF0000" endarrow="open"/>
              <v:imagedata o:title=""/>
              <o:lock v:ext="edit" aspectratio="f"/>
            </v:line>
          </v:group>
        </w:pict>
      </w:r>
      <w:r>
        <w:rPr>
          <w:rFonts w:hint="eastAsia"/>
          <w:sz w:val="15"/>
          <w:szCs w:val="11"/>
          <w:lang w:val="en-US" w:eastAsia="zh-CN"/>
        </w:rPr>
        <w:t xml:space="preserve"> For debugging consider passing CUDA_LAUNCH_BLOCKING=1.</w:t>
      </w:r>
    </w:p>
    <w:p w14:paraId="60D01951">
      <w:pPr>
        <w:pStyle w:val="72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357" w:right="357"/>
        <w:textAlignment w:val="center"/>
        <w:rPr>
          <w:rFonts w:hint="default"/>
          <w:sz w:val="15"/>
          <w:szCs w:val="11"/>
          <w:lang w:val="en-US" w:eastAsia="zh-CN"/>
        </w:rPr>
      </w:pPr>
      <w:r>
        <w:rPr>
          <w:rFonts w:hint="eastAsia"/>
          <w:sz w:val="15"/>
          <w:szCs w:val="11"/>
          <w:lang w:val="en-US" w:eastAsia="zh-CN"/>
        </w:rPr>
        <w:t xml:space="preserve"> Compile with `TORCH_USE_CUDA_DSA` to enable device-side assertions.</w:t>
      </w:r>
    </w:p>
    <w:p w14:paraId="40E2B6ED">
      <w:pPr>
        <w:rPr>
          <w:rFonts w:hint="eastAsia" w:eastAsia="宋体"/>
          <w:lang w:eastAsia="zh-CN"/>
        </w:rPr>
      </w:pPr>
      <w:r>
        <w:rPr>
          <w:sz w:val="24"/>
        </w:rPr>
        <w:pict>
          <v:rect id="_x0000_s1037" o:spid="_x0000_s1037" o:spt="1" style="position:absolute;left:0pt;margin-left:284.8pt;margin-top:201.7pt;height:19.75pt;width:130.45pt;z-index:251667456;mso-width-relative:page;mso-height-relative:page;" filled="f" stroked="t" coordsize="21600,21600">
            <v:path/>
            <v:fill on="f" focussize="0,0"/>
            <v:stroke color="#C0504D"/>
            <v:imagedata o:title=""/>
            <o:lock v:ext="edit" aspectratio="f"/>
          </v:rect>
        </w:pict>
      </w:r>
      <w:r>
        <w:rPr>
          <w:sz w:val="24"/>
        </w:rPr>
        <w:pict>
          <v:shape id="_x0000_s1036" o:spid="_x0000_s1036" o:spt="202" type="#_x0000_t202" style="position:absolute;left:0pt;margin-left:217.95pt;margin-top:0.85pt;height:145.65pt;width:212.2pt;z-index:251666432;mso-width-relative:page;mso-height-relative:page;" fillcolor="#FFFFFF" filled="t" stroked="t" coordsize="21600,21600">
            <v:path/>
            <v:fill on="t" focussize="0,0"/>
            <v:stroke color="#000000" opacity="0f"/>
            <v:imagedata o:title=""/>
            <o:lock v:ext="edit" aspectratio="f"/>
            <v:textbox>
              <w:txbxContent>
                <w:p w14:paraId="30C040C1">
                  <w:r>
                    <w:rPr>
                      <w:rFonts w:hint="eastAsia" w:eastAsia="宋体"/>
                      <w:lang w:eastAsia="zh-CN"/>
                    </w:rPr>
                    <w:drawing>
                      <wp:inline distT="0" distB="0" distL="114300" distR="114300">
                        <wp:extent cx="2766695" cy="1927225"/>
                        <wp:effectExtent l="0" t="0" r="6985" b="8255"/>
                        <wp:docPr id="24" name="图片 24" descr="1745388635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图片 24" descr="17453886351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/>
                                <a:srcRect t="66130" b="-6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66695" cy="1927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738120" cy="3611880"/>
            <wp:effectExtent l="0" t="0" r="5080" b="0"/>
            <wp:docPr id="23" name="图片 23" descr="174538863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5388635142"/>
                    <pic:cNvPicPr>
                      <a:picLocks noChangeAspect="1"/>
                    </pic:cNvPicPr>
                  </pic:nvPicPr>
                  <pic:blipFill>
                    <a:blip r:embed="rId23"/>
                    <a:srcRect b="27872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1770" cy="1602740"/>
            <wp:effectExtent l="0" t="0" r="1143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3347">
      <w:pPr>
        <w:pStyle w:val="4"/>
      </w:pPr>
      <w:bookmarkStart w:id="35" w:name="_GoBack"/>
      <w:bookmarkEnd w:id="35"/>
      <w:bookmarkStart w:id="33" w:name="总结过程中遇到的问题和解决方法"/>
      <w:bookmarkEnd w:id="33"/>
      <w:bookmarkStart w:id="34" w:name="_Toc26971"/>
      <w:r>
        <w:rPr>
          <w:rFonts w:hint="eastAsia"/>
          <w:lang w:val="en-US" w:eastAsia="zh-CN"/>
        </w:rPr>
        <w:t>3、</w:t>
      </w:r>
      <w:r>
        <w:t>总结过程中遇到的问题和解决方法</w:t>
      </w:r>
      <w:bookmarkEnd w:id="34"/>
    </w:p>
    <w:p w14:paraId="7C3E1248">
      <w:pPr>
        <w:pStyle w:val="27"/>
      </w:pPr>
      <w:r>
        <w:rPr>
          <w:rFonts w:hint="eastAsia" w:eastAsia="宋体"/>
          <w:lang w:eastAsia="zh-CN"/>
        </w:rPr>
        <w:t>（</w:t>
      </w:r>
      <w:r>
        <w:rPr>
          <w:rFonts w:hint="eastAsia" w:eastAsia="宋体"/>
          <w:lang w:val="en-US" w:eastAsia="zh-CN"/>
        </w:rPr>
        <w:t>1</w:t>
      </w:r>
      <w:r>
        <w:rPr>
          <w:rFonts w:hint="eastAsia" w:eastAsia="宋体"/>
          <w:lang w:eastAsia="zh-CN"/>
        </w:rPr>
        <w:t>）</w:t>
      </w:r>
      <w:r>
        <w:t xml:space="preserve">完全按照论文环境搭建时遇到的问题和解决方法 </w:t>
      </w:r>
    </w:p>
    <w:p w14:paraId="7FB1FBF2">
      <w:pPr>
        <w:pStyle w:val="27"/>
        <w:numPr>
          <w:numId w:val="0"/>
        </w:numPr>
        <w:ind w:leftChars="0"/>
      </w:pPr>
      <w:r>
        <w:rPr>
          <w:rFonts w:hint="eastAsia" w:eastAsia="宋体"/>
          <w:lang w:val="en-US" w:eastAsia="zh-CN"/>
        </w:rPr>
        <w:t>·</w:t>
      </w:r>
      <w:r>
        <w:t xml:space="preserve">hugging_face版本问题 </w:t>
      </w:r>
    </w:p>
    <w:p w14:paraId="2AC96F5A">
      <w:pPr>
        <w:pStyle w:val="3"/>
      </w:pPr>
      <w:r>
        <w:drawing>
          <wp:inline distT="0" distB="0" distL="114300" distR="114300">
            <wp:extent cx="5334000" cy="448310"/>
            <wp:effectExtent l="0" t="0" r="0" b="8890"/>
            <wp:docPr id="14" name="Picture" descr="174537485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174537485178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86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53909">
      <w:pPr>
        <w:pStyle w:val="27"/>
        <w:numPr>
          <w:numId w:val="0"/>
        </w:numPr>
        <w:ind w:firstLine="720" w:firstLineChars="0"/>
      </w:pPr>
      <w:r>
        <w:t>新版本里</w:t>
      </w:r>
      <w:r>
        <w:rPr>
          <w:rFonts w:hint="eastAsia" w:eastAsia="宋体"/>
          <w:lang w:val="en-US" w:eastAsia="zh-CN"/>
        </w:rPr>
        <w:t>cached_dowload</w:t>
      </w:r>
      <w:r>
        <w:t>函数似乎</w:t>
      </w:r>
      <w:r>
        <w:rPr>
          <w:rFonts w:hint="eastAsia" w:eastAsia="宋体"/>
          <w:lang w:val="en-US" w:eastAsia="zh-CN"/>
        </w:rPr>
        <w:t>改名或者</w:t>
      </w:r>
      <w:r>
        <w:t xml:space="preserve">被移除了，所以需要更换到以前的版本，我们可以把这个也放到requirements.txt里。  </w:t>
      </w:r>
    </w:p>
    <w:p w14:paraId="04DCD791">
      <w:pPr>
        <w:pStyle w:val="27"/>
        <w:numPr>
          <w:numId w:val="0"/>
        </w:numPr>
      </w:pPr>
      <w:r>
        <w:rPr>
          <w:rFonts w:hint="eastAsia" w:eastAsia="宋体"/>
          <w:lang w:val="en-US" w:eastAsia="zh-CN"/>
        </w:rPr>
        <w:t>·</w:t>
      </w:r>
      <w:r>
        <w:t xml:space="preserve">出现cuda版本不兼容问题 </w:t>
      </w:r>
    </w:p>
    <w:p w14:paraId="3A814FC6">
      <w:pPr>
        <w:pStyle w:val="3"/>
      </w:pPr>
      <w:r>
        <w:drawing>
          <wp:inline distT="0" distB="0" distL="114300" distR="114300">
            <wp:extent cx="4252595" cy="2208530"/>
            <wp:effectExtent l="0" t="0" r="14605" b="1270"/>
            <wp:docPr id="15" name="Picture" descr="174537512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174537512929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B0D35">
      <w:pPr>
        <w:pStyle w:val="27"/>
        <w:numPr>
          <w:numId w:val="0"/>
        </w:numPr>
        <w:ind w:firstLine="720" w:firstLineChars="0"/>
      </w:pPr>
      <w:r>
        <w:t>虽然在dockerfile里指定了cuda:11.3.1-cudnn8-runtime-ubuntu20.04来匹配论文实验的环境，但我的GPURTX 4060</w:t>
      </w:r>
      <w:r>
        <w:rPr>
          <w:rFonts w:hint="eastAsia" w:eastAsia="宋体"/>
          <w:lang w:eastAsia="zh-CN"/>
        </w:rPr>
        <w:t>（</w:t>
      </w:r>
      <w:r>
        <w:t xml:space="preserve">sm_89 架构）是 PyTorch 1.10.1 无法支持的 </w:t>
      </w:r>
      <w:r>
        <w:rPr>
          <w:rFonts w:hint="eastAsia" w:eastAsia="宋体"/>
          <w:lang w:eastAsia="zh-CN"/>
        </w:rPr>
        <w:t>，</w:t>
      </w:r>
      <w:r>
        <w:t>所以只能改论文环境</w:t>
      </w:r>
      <w:r>
        <w:rPr>
          <w:rFonts w:hint="eastAsia" w:eastAsia="宋体"/>
          <w:lang w:eastAsia="zh-CN"/>
        </w:rPr>
        <w:t>。</w:t>
      </w:r>
      <w:r>
        <w:t xml:space="preserve"> </w:t>
      </w:r>
    </w:p>
    <w:p w14:paraId="375E3768">
      <w:pPr>
        <w:pStyle w:val="3"/>
        <w:numPr>
          <w:ilvl w:val="0"/>
          <w:numId w:val="4"/>
        </w:numPr>
        <w:rPr>
          <w:rFonts w:hint="eastAsia" w:eastAsia="宋体"/>
          <w:lang w:val="en-US" w:eastAsia="zh-CN"/>
        </w:rPr>
      </w:pPr>
      <w:r>
        <w:t>为了适配我电脑的gpu，修改了torch、torchvision、cuda的版本，这之后再进行实验，镜像构建过程、使用论文代码仓的推荐指令来使用VCT的过程都很顺畅了！ （贴张过程图</w:t>
      </w:r>
      <w:r>
        <w:rPr>
          <w:rFonts w:hint="eastAsia" w:eastAsia="宋体"/>
          <w:lang w:eastAsia="zh-CN"/>
        </w:rPr>
        <w:t>）</w:t>
      </w:r>
      <w:r>
        <w:t>它终于跑起来了</w:t>
      </w:r>
      <w:r>
        <w:rPr>
          <w:vertAlign w:val="subscript"/>
        </w:rPr>
        <w:t xml:space="preserve"> </w:t>
      </w:r>
      <w:r>
        <w:rPr>
          <w:rFonts w:hint="eastAsia" w:eastAsia="宋体"/>
          <w:vertAlign w:val="subscript"/>
          <w:lang w:eastAsia="zh-CN"/>
        </w:rPr>
        <w:t>。</w:t>
      </w:r>
      <w:r>
        <w:drawing>
          <wp:inline distT="0" distB="0" distL="114300" distR="114300">
            <wp:extent cx="5334000" cy="1948815"/>
            <wp:effectExtent l="0" t="0" r="0" b="0"/>
            <wp:docPr id="16" name="Picture" descr="174538565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174538565830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489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vertAlign w:val="subscript"/>
        </w:rPr>
        <w:t xml:space="preserve"> </w:t>
      </w:r>
      <w:r>
        <w:rPr>
          <w:rFonts w:hint="eastAsia" w:eastAsia="宋体"/>
          <w:vertAlign w:val="subscript"/>
          <w:lang w:val="en-US" w:eastAsia="zh-CN"/>
        </w:rPr>
        <w:t xml:space="preserve">当   </w:t>
      </w:r>
      <w:r>
        <w:rPr>
          <w:rFonts w:hint="eastAsia" w:eastAsia="宋体"/>
          <w:vertAlign w:val="subscript"/>
          <w:lang w:val="en-US" w:eastAsia="zh-CN"/>
        </w:rPr>
        <w:tab/>
      </w:r>
      <w:r>
        <w:rPr>
          <w:rFonts w:hint="eastAsia"/>
          <w:lang w:val="en-US" w:eastAsia="zh-CN"/>
        </w:rPr>
        <w:t>使用作者推荐的指令，迭代500次会很慢</w:t>
      </w:r>
      <w:r>
        <w:t>（看他后面显示预计要近两个小时才能跑完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为了快速</w:t>
      </w:r>
      <w:r>
        <w:t>验证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只处理一张源和一张概念，迭代次数为5。然后遇到了问题。</w:t>
      </w:r>
    </w:p>
    <w:p w14:paraId="6583734E">
      <w:pPr>
        <w:pStyle w:val="3"/>
        <w:numPr>
          <w:numId w:val="0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·GPU显卡爆了</w:t>
      </w:r>
    </w:p>
    <w:p w14:paraId="7B4D1059">
      <w:pPr>
        <w:pStyle w:val="3"/>
        <w:numPr>
          <w:numId w:val="0"/>
        </w:numPr>
        <w:rPr>
          <w:rFonts w:hint="eastAsia" w:eastAsia="宋体"/>
          <w:lang w:val="en-US" w:eastAsia="zh-CN"/>
        </w:rPr>
      </w:pPr>
      <w:r>
        <w:rPr>
          <w:sz w:val="24"/>
        </w:rPr>
        <w:pict>
          <v:rect id="_x0000_s1044" o:spid="_x0000_s1044" o:spt="1" style="position:absolute;left:0pt;margin-left:69.55pt;margin-top:44.8pt;height:19.75pt;width:130.45pt;z-index:251669504;mso-width-relative:page;mso-height-relative:page;" filled="f" stroked="t" coordsize="21600,21600">
            <v:path/>
            <v:fill on="f" focussize="0,0"/>
            <v:stroke color="#C0504D"/>
            <v:imagedata o:title=""/>
            <o:lock v:ext="edit" aspectratio="f"/>
          </v:rect>
        </w:pict>
      </w:r>
      <w:r>
        <w:drawing>
          <wp:inline distT="0" distB="0" distL="114300" distR="114300">
            <wp:extent cx="2731770" cy="1602740"/>
            <wp:effectExtent l="0" t="0" r="11430" b="1270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608D">
      <w:pPr>
        <w:pStyle w:val="3"/>
        <w:numPr>
          <w:numId w:val="0"/>
        </w:numPr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报“RuntimeError: CUDA error: out of memory”的错，查询发现，VCT 的反向编辑部分需要的计算资源很大，作者推荐的GPU为 A100 / A30（&gt;= 24GB 显存），而我的笔电所带GPU为  RTX 4060 / 8GB 显存，所以就华丽丽地爆掉了。后边也尝试修改代码，让它默认能处理的最小分辨率512变成256，并且设置的参数也尽可能小，运行后还是会CUDA error: out of memory。</w:t>
      </w:r>
    </w:p>
    <w:p w14:paraId="125508AC">
      <w:pPr>
        <w:pStyle w:val="3"/>
        <w:numPr>
          <w:numId w:val="0"/>
        </w:numPr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后边想起来谷歌有免费的GPU可以用，所以转战Google Colab了。</w:t>
      </w:r>
    </w:p>
    <w:p w14:paraId="1E287718">
      <w:pPr>
        <w:pStyle w:val="3"/>
        <w:numPr>
          <w:ilvl w:val="0"/>
          <w:numId w:val="4"/>
        </w:num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Google Colab的心酸之旅</w:t>
      </w:r>
    </w:p>
    <w:p w14:paraId="2DF7315C">
      <w:pPr>
        <w:pStyle w:val="3"/>
        <w:numPr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·首先，想把预训练模型上传到GoogleDrive，但告诉失败，原因是网盘只有10+G额度。</w:t>
      </w:r>
    </w:p>
    <w:p w14:paraId="78B2A28F">
      <w:pPr>
        <w:pStyle w:val="3"/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·直接打开Colab，连接后修改notebook的Hardware accelerator为T4 GPU，获得了12h免费的16G显卡GPU！</w:t>
      </w:r>
    </w:p>
    <w:p w14:paraId="42476B72">
      <w:pPr>
        <w:pStyle w:val="3"/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451735" cy="1616075"/>
            <wp:effectExtent l="0" t="0" r="1905" b="14605"/>
            <wp:docPr id="29" name="图片 29" descr="174540656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74540656739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947670" cy="1673860"/>
            <wp:effectExtent l="0" t="0" r="8890" b="2540"/>
            <wp:docPr id="28" name="图片 28" descr="174540669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454066920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FD5E">
      <w:pPr>
        <w:pStyle w:val="3"/>
        <w:numPr>
          <w:numId w:val="0"/>
        </w:num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·但部署环境时发现，由于所提供的cuda、python版本都很高，notebook里的相关依赖也很多，我们在尝试部署时，会发现各种版本不适配的报错层出不穷，而我们基于colab这个平台，很难把所有依赖都平衡好不报错的版本（而且它似乎不支持再创建虚拟环境），所以就失败了。</w:t>
      </w:r>
    </w:p>
    <w:p w14:paraId="7BB08604">
      <w:pPr>
        <w:pStyle w:val="3"/>
        <w:numPr>
          <w:numId w:val="0"/>
        </w:numPr>
        <w:rPr>
          <w:rFonts w:hint="default" w:eastAsia="宋体"/>
          <w:lang w:val="en-US" w:eastAsia="zh-CN"/>
        </w:rPr>
      </w:pPr>
    </w:p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书宋二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汉仪游园体简">
    <w:panose1 w:val="00020600040101010101"/>
    <w:charset w:val="86"/>
    <w:family w:val="roman"/>
    <w:pitch w:val="default"/>
    <w:sig w:usb0="8000003F" w:usb1="0A09001A" w:usb2="00000016" w:usb3="00000000" w:csb0="0004009F" w:csb1="00000000"/>
  </w:font>
  <w:font w:name="汉仪方叠体简">
    <w:altName w:val="微软雅黑"/>
    <w:panose1 w:val="00000000000000000000"/>
    <w:charset w:val="86"/>
    <w:family w:val="auto"/>
    <w:pitch w:val="default"/>
    <w:sig w:usb0="00000000" w:usb1="00000000" w:usb2="00000012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54312C"/>
    <w:multiLevelType w:val="singleLevel"/>
    <w:tmpl w:val="D454312C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C7A4673"/>
    <w:multiLevelType w:val="singleLevel"/>
    <w:tmpl w:val="DC7A4673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E4F4C8F2"/>
    <w:multiLevelType w:val="multilevel"/>
    <w:tmpl w:val="E4F4C8F2"/>
    <w:lvl w:ilvl="0" w:tentative="0">
      <w:start w:val="0"/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 "/>
      <w:lvlJc w:val="left"/>
      <w:pPr>
        <w:tabs>
          <w:tab w:val="left" w:pos="4320"/>
        </w:tabs>
        <w:ind w:left="4800" w:hanging="480"/>
      </w:pPr>
    </w:lvl>
  </w:abstractNum>
  <w:abstractNum w:abstractNumId="3">
    <w:nsid w:val="4FC08F0E"/>
    <w:multiLevelType w:val="singleLevel"/>
    <w:tmpl w:val="4FC08F0E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0C67656B"/>
    <w:rsid w:val="0E212F28"/>
    <w:rsid w:val="2B5A5909"/>
    <w:rsid w:val="34FA0097"/>
    <w:rsid w:val="3A2C0E96"/>
    <w:rsid w:val="455E2232"/>
    <w:rsid w:val="4A084EB7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Right m:val="1"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35B8A" w:themeColor="accent1" w:themeShade="B5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22">
    <w:name w:val="Default Paragraph Font"/>
    <w:semiHidden/>
    <w:unhideWhenUsed/>
    <w:qFormat/>
    <w:uiPriority w:val="0"/>
  </w:style>
  <w:style w:type="table" w:default="1" w:styleId="21">
    <w:name w:val="Normal 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5"/>
    <w:qFormat/>
    <w:uiPriority w:val="0"/>
    <w:pPr>
      <w:spacing w:before="180" w:after="180"/>
    </w:pPr>
  </w:style>
  <w:style w:type="paragraph" w:styleId="9">
    <w:name w:val="caption"/>
    <w:basedOn w:val="1"/>
    <w:qFormat/>
    <w:uiPriority w:val="0"/>
    <w:pPr>
      <w:spacing w:before="0" w:after="120"/>
    </w:pPr>
    <w:rPr>
      <w:i/>
    </w:rPr>
  </w:style>
  <w:style w:type="paragraph" w:styleId="10">
    <w:name w:val="Block Text"/>
    <w:basedOn w:val="3"/>
    <w:next w:val="3"/>
    <w:unhideWhenUsed/>
    <w:qFormat/>
    <w:uiPriority w:val="9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1">
    <w:name w:val="toc 3"/>
    <w:basedOn w:val="1"/>
    <w:next w:val="1"/>
    <w:uiPriority w:val="0"/>
    <w:pPr>
      <w:ind w:left="840" w:leftChars="400"/>
    </w:pPr>
    <w:rPr>
      <w:rFonts w:eastAsia="楷体" w:asciiTheme="minorAscii" w:hAnsiTheme="minorAscii"/>
      <w:sz w:val="18"/>
    </w:rPr>
  </w:style>
  <w:style w:type="paragraph" w:styleId="12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3">
    <w:name w:val="footer"/>
    <w:basedOn w:val="1"/>
    <w:link w:val="74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7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iPriority w:val="0"/>
    <w:pPr>
      <w:spacing w:after="80"/>
    </w:pPr>
    <w:rPr>
      <w:rFonts w:eastAsia="楷体" w:asciiTheme="minorAscii" w:hAnsiTheme="minorAscii"/>
      <w:sz w:val="24"/>
    </w:rPr>
  </w:style>
  <w:style w:type="paragraph" w:styleId="16">
    <w:name w:val="Subtitle"/>
    <w:basedOn w:val="17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7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8">
    <w:name w:val="footnote text"/>
    <w:basedOn w:val="1"/>
    <w:unhideWhenUsed/>
    <w:qFormat/>
    <w:uiPriority w:val="9"/>
  </w:style>
  <w:style w:type="paragraph" w:styleId="19">
    <w:name w:val="toc 2"/>
    <w:basedOn w:val="1"/>
    <w:next w:val="1"/>
    <w:uiPriority w:val="0"/>
    <w:pPr>
      <w:ind w:left="420" w:leftChars="200"/>
    </w:pPr>
    <w:rPr>
      <w:rFonts w:eastAsia="楷体" w:asciiTheme="minorAscii" w:hAnsiTheme="minorAscii"/>
      <w:sz w:val="21"/>
    </w:rPr>
  </w:style>
  <w:style w:type="paragraph" w:styleId="2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3">
    <w:name w:val="Strong"/>
    <w:basedOn w:val="22"/>
    <w:qFormat/>
    <w:uiPriority w:val="0"/>
    <w:rPr>
      <w:b/>
    </w:rPr>
  </w:style>
  <w:style w:type="character" w:styleId="24">
    <w:name w:val="Hyperlink"/>
    <w:basedOn w:val="25"/>
    <w:qFormat/>
    <w:uiPriority w:val="0"/>
    <w:rPr>
      <w:color w:val="4F81BD" w:themeColor="accent1"/>
    </w:rPr>
  </w:style>
  <w:style w:type="character" w:customStyle="1" w:styleId="25">
    <w:name w:val="Body Text Char"/>
    <w:basedOn w:val="22"/>
    <w:link w:val="3"/>
    <w:qFormat/>
    <w:uiPriority w:val="0"/>
  </w:style>
  <w:style w:type="character" w:styleId="26">
    <w:name w:val="footnote reference"/>
    <w:basedOn w:val="25"/>
    <w:qFormat/>
    <w:uiPriority w:val="0"/>
    <w:rPr>
      <w:vertAlign w:val="superscript"/>
    </w:rPr>
  </w:style>
  <w:style w:type="paragraph" w:customStyle="1" w:styleId="27">
    <w:name w:val="First Paragraph"/>
    <w:basedOn w:val="3"/>
    <w:next w:val="3"/>
    <w:qFormat/>
    <w:uiPriority w:val="0"/>
  </w:style>
  <w:style w:type="paragraph" w:customStyle="1" w:styleId="28">
    <w:name w:val="Compact"/>
    <w:basedOn w:val="3"/>
    <w:qFormat/>
    <w:uiPriority w:val="0"/>
    <w:pPr>
      <w:spacing w:before="36" w:after="36"/>
    </w:pPr>
  </w:style>
  <w:style w:type="paragraph" w:customStyle="1" w:styleId="29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30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31">
    <w:name w:val="Bibliography"/>
    <w:basedOn w:val="1"/>
    <w:qFormat/>
    <w:uiPriority w:val="0"/>
  </w:style>
  <w:style w:type="paragraph" w:customStyle="1" w:styleId="32">
    <w:name w:val="Definition Term"/>
    <w:basedOn w:val="1"/>
    <w:next w:val="33"/>
    <w:qFormat/>
    <w:uiPriority w:val="0"/>
    <w:pPr>
      <w:keepNext/>
      <w:keepLines/>
      <w:spacing w:after="0"/>
    </w:pPr>
    <w:rPr>
      <w:b/>
    </w:rPr>
  </w:style>
  <w:style w:type="paragraph" w:customStyle="1" w:styleId="33">
    <w:name w:val="Definition"/>
    <w:basedOn w:val="1"/>
    <w:qFormat/>
    <w:uiPriority w:val="0"/>
  </w:style>
  <w:style w:type="paragraph" w:customStyle="1" w:styleId="34">
    <w:name w:val="Table Caption"/>
    <w:basedOn w:val="9"/>
    <w:qFormat/>
    <w:uiPriority w:val="0"/>
    <w:pPr>
      <w:keepNext/>
    </w:pPr>
  </w:style>
  <w:style w:type="paragraph" w:customStyle="1" w:styleId="35">
    <w:name w:val="Image Caption"/>
    <w:basedOn w:val="9"/>
    <w:qFormat/>
    <w:uiPriority w:val="0"/>
  </w:style>
  <w:style w:type="paragraph" w:customStyle="1" w:styleId="36">
    <w:name w:val="Figure"/>
    <w:basedOn w:val="1"/>
    <w:qFormat/>
    <w:uiPriority w:val="0"/>
  </w:style>
  <w:style w:type="paragraph" w:customStyle="1" w:styleId="37">
    <w:name w:val="Figure with Caption"/>
    <w:basedOn w:val="36"/>
    <w:qFormat/>
    <w:uiPriority w:val="0"/>
    <w:pPr>
      <w:keepNext/>
    </w:pPr>
  </w:style>
  <w:style w:type="character" w:customStyle="1" w:styleId="38">
    <w:name w:val="Verbatim Char"/>
    <w:basedOn w:val="25"/>
    <w:link w:val="39"/>
    <w:qFormat/>
    <w:uiPriority w:val="0"/>
    <w:rPr>
      <w:rFonts w:ascii="Consolas" w:hAnsi="Consolas"/>
      <w:sz w:val="22"/>
    </w:rPr>
  </w:style>
  <w:style w:type="paragraph" w:customStyle="1" w:styleId="39">
    <w:name w:val="Source Code"/>
    <w:basedOn w:val="1"/>
    <w:link w:val="38"/>
    <w:qFormat/>
    <w:uiPriority w:val="0"/>
    <w:pPr>
      <w:wordWrap w:val="0"/>
    </w:pPr>
    <w:rPr>
      <w:rFonts w:ascii="Consolas" w:hAnsi="Consolas"/>
      <w:sz w:val="22"/>
    </w:rPr>
  </w:style>
  <w:style w:type="paragraph" w:customStyle="1" w:styleId="40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41">
    <w:name w:val="KeywordTok"/>
    <w:basedOn w:val="38"/>
    <w:qFormat/>
    <w:uiPriority w:val="0"/>
    <w:rPr>
      <w:b/>
      <w:color w:val="007020"/>
    </w:rPr>
  </w:style>
  <w:style w:type="character" w:customStyle="1" w:styleId="42">
    <w:name w:val="DataTypeTok"/>
    <w:basedOn w:val="38"/>
    <w:qFormat/>
    <w:uiPriority w:val="0"/>
    <w:rPr>
      <w:color w:val="902000"/>
    </w:rPr>
  </w:style>
  <w:style w:type="character" w:customStyle="1" w:styleId="43">
    <w:name w:val="DecValTok"/>
    <w:basedOn w:val="38"/>
    <w:qFormat/>
    <w:uiPriority w:val="0"/>
    <w:rPr>
      <w:color w:val="40A070"/>
    </w:rPr>
  </w:style>
  <w:style w:type="character" w:customStyle="1" w:styleId="44">
    <w:name w:val="BaseNTok"/>
    <w:basedOn w:val="38"/>
    <w:qFormat/>
    <w:uiPriority w:val="0"/>
    <w:rPr>
      <w:color w:val="40A070"/>
    </w:rPr>
  </w:style>
  <w:style w:type="character" w:customStyle="1" w:styleId="45">
    <w:name w:val="FloatTok"/>
    <w:basedOn w:val="38"/>
    <w:qFormat/>
    <w:uiPriority w:val="0"/>
    <w:rPr>
      <w:color w:val="40A070"/>
    </w:rPr>
  </w:style>
  <w:style w:type="character" w:customStyle="1" w:styleId="46">
    <w:name w:val="ConstantTok"/>
    <w:basedOn w:val="38"/>
    <w:qFormat/>
    <w:uiPriority w:val="0"/>
    <w:rPr>
      <w:color w:val="880000"/>
    </w:rPr>
  </w:style>
  <w:style w:type="character" w:customStyle="1" w:styleId="47">
    <w:name w:val="CharTok"/>
    <w:basedOn w:val="38"/>
    <w:qFormat/>
    <w:uiPriority w:val="0"/>
    <w:rPr>
      <w:color w:val="4070A0"/>
    </w:rPr>
  </w:style>
  <w:style w:type="character" w:customStyle="1" w:styleId="48">
    <w:name w:val="SpecialCharTok"/>
    <w:basedOn w:val="38"/>
    <w:qFormat/>
    <w:uiPriority w:val="0"/>
    <w:rPr>
      <w:color w:val="4070A0"/>
    </w:rPr>
  </w:style>
  <w:style w:type="character" w:customStyle="1" w:styleId="49">
    <w:name w:val="StringTok"/>
    <w:basedOn w:val="38"/>
    <w:qFormat/>
    <w:uiPriority w:val="0"/>
    <w:rPr>
      <w:color w:val="4070A0"/>
    </w:rPr>
  </w:style>
  <w:style w:type="character" w:customStyle="1" w:styleId="50">
    <w:name w:val="VerbatimStringTok"/>
    <w:basedOn w:val="38"/>
    <w:qFormat/>
    <w:uiPriority w:val="0"/>
    <w:rPr>
      <w:color w:val="4070A0"/>
    </w:rPr>
  </w:style>
  <w:style w:type="character" w:customStyle="1" w:styleId="51">
    <w:name w:val="SpecialStringTok"/>
    <w:basedOn w:val="38"/>
    <w:qFormat/>
    <w:uiPriority w:val="0"/>
    <w:rPr>
      <w:color w:val="BB6688"/>
    </w:rPr>
  </w:style>
  <w:style w:type="character" w:customStyle="1" w:styleId="52">
    <w:name w:val="ImportTok"/>
    <w:basedOn w:val="38"/>
    <w:qFormat/>
    <w:uiPriority w:val="0"/>
  </w:style>
  <w:style w:type="character" w:customStyle="1" w:styleId="53">
    <w:name w:val="CommentTok"/>
    <w:basedOn w:val="38"/>
    <w:qFormat/>
    <w:uiPriority w:val="0"/>
    <w:rPr>
      <w:i/>
      <w:color w:val="60A0B0"/>
    </w:rPr>
  </w:style>
  <w:style w:type="character" w:customStyle="1" w:styleId="54">
    <w:name w:val="DocumentationTok"/>
    <w:basedOn w:val="38"/>
    <w:qFormat/>
    <w:uiPriority w:val="0"/>
    <w:rPr>
      <w:i/>
      <w:color w:val="BA2121"/>
    </w:rPr>
  </w:style>
  <w:style w:type="character" w:customStyle="1" w:styleId="55">
    <w:name w:val="AnnotationTok"/>
    <w:basedOn w:val="38"/>
    <w:qFormat/>
    <w:uiPriority w:val="0"/>
    <w:rPr>
      <w:b/>
      <w:i/>
      <w:color w:val="60A0B0"/>
    </w:rPr>
  </w:style>
  <w:style w:type="character" w:customStyle="1" w:styleId="56">
    <w:name w:val="CommentVarTok"/>
    <w:basedOn w:val="38"/>
    <w:qFormat/>
    <w:uiPriority w:val="0"/>
    <w:rPr>
      <w:b/>
      <w:i/>
      <w:color w:val="60A0B0"/>
    </w:rPr>
  </w:style>
  <w:style w:type="character" w:customStyle="1" w:styleId="57">
    <w:name w:val="OtherTok"/>
    <w:basedOn w:val="38"/>
    <w:qFormat/>
    <w:uiPriority w:val="0"/>
    <w:rPr>
      <w:color w:val="007020"/>
    </w:rPr>
  </w:style>
  <w:style w:type="character" w:customStyle="1" w:styleId="58">
    <w:name w:val="FunctionTok"/>
    <w:basedOn w:val="38"/>
    <w:qFormat/>
    <w:uiPriority w:val="0"/>
    <w:rPr>
      <w:color w:val="06287E"/>
    </w:rPr>
  </w:style>
  <w:style w:type="character" w:customStyle="1" w:styleId="59">
    <w:name w:val="VariableTok"/>
    <w:basedOn w:val="38"/>
    <w:qFormat/>
    <w:uiPriority w:val="0"/>
    <w:rPr>
      <w:color w:val="19177C"/>
    </w:rPr>
  </w:style>
  <w:style w:type="character" w:customStyle="1" w:styleId="60">
    <w:name w:val="ControlFlowTok"/>
    <w:basedOn w:val="38"/>
    <w:qFormat/>
    <w:uiPriority w:val="0"/>
    <w:rPr>
      <w:b/>
      <w:color w:val="007020"/>
    </w:rPr>
  </w:style>
  <w:style w:type="character" w:customStyle="1" w:styleId="61">
    <w:name w:val="OperatorTok"/>
    <w:basedOn w:val="38"/>
    <w:qFormat/>
    <w:uiPriority w:val="0"/>
    <w:rPr>
      <w:color w:val="666666"/>
    </w:rPr>
  </w:style>
  <w:style w:type="character" w:customStyle="1" w:styleId="62">
    <w:name w:val="BuiltInTok"/>
    <w:basedOn w:val="38"/>
    <w:qFormat/>
    <w:uiPriority w:val="0"/>
  </w:style>
  <w:style w:type="character" w:customStyle="1" w:styleId="63">
    <w:name w:val="ExtensionTok"/>
    <w:basedOn w:val="38"/>
    <w:qFormat/>
    <w:uiPriority w:val="0"/>
  </w:style>
  <w:style w:type="character" w:customStyle="1" w:styleId="64">
    <w:name w:val="PreprocessorTok"/>
    <w:basedOn w:val="38"/>
    <w:qFormat/>
    <w:uiPriority w:val="0"/>
    <w:rPr>
      <w:color w:val="BC7A00"/>
    </w:rPr>
  </w:style>
  <w:style w:type="character" w:customStyle="1" w:styleId="65">
    <w:name w:val="AttributeTok"/>
    <w:basedOn w:val="38"/>
    <w:qFormat/>
    <w:uiPriority w:val="0"/>
    <w:rPr>
      <w:color w:val="7D9029"/>
    </w:rPr>
  </w:style>
  <w:style w:type="character" w:customStyle="1" w:styleId="66">
    <w:name w:val="RegionMarkerTok"/>
    <w:basedOn w:val="38"/>
    <w:qFormat/>
    <w:uiPriority w:val="0"/>
  </w:style>
  <w:style w:type="character" w:customStyle="1" w:styleId="67">
    <w:name w:val="InformationTok"/>
    <w:basedOn w:val="38"/>
    <w:qFormat/>
    <w:uiPriority w:val="0"/>
    <w:rPr>
      <w:b/>
      <w:i/>
      <w:color w:val="60A0B0"/>
    </w:rPr>
  </w:style>
  <w:style w:type="character" w:customStyle="1" w:styleId="68">
    <w:name w:val="WarningTok"/>
    <w:basedOn w:val="38"/>
    <w:qFormat/>
    <w:uiPriority w:val="0"/>
    <w:rPr>
      <w:b/>
      <w:i/>
      <w:color w:val="60A0B0"/>
    </w:rPr>
  </w:style>
  <w:style w:type="character" w:customStyle="1" w:styleId="69">
    <w:name w:val="AlertTok"/>
    <w:basedOn w:val="38"/>
    <w:qFormat/>
    <w:uiPriority w:val="0"/>
    <w:rPr>
      <w:b/>
      <w:color w:val="FF0000"/>
    </w:rPr>
  </w:style>
  <w:style w:type="character" w:customStyle="1" w:styleId="70">
    <w:name w:val="ErrorTok"/>
    <w:basedOn w:val="38"/>
    <w:qFormat/>
    <w:uiPriority w:val="0"/>
    <w:rPr>
      <w:b/>
      <w:color w:val="FF0000"/>
    </w:rPr>
  </w:style>
  <w:style w:type="character" w:customStyle="1" w:styleId="71">
    <w:name w:val="NormalTok"/>
    <w:basedOn w:val="38"/>
    <w:qFormat/>
    <w:uiPriority w:val="0"/>
  </w:style>
  <w:style w:type="paragraph" w:customStyle="1" w:styleId="72">
    <w:name w:val="内容块-16-a"/>
    <w:basedOn w:val="1"/>
    <w:next w:val="1"/>
    <w:qFormat/>
    <w:uiPriority w:val="0"/>
    <w:pPr>
      <w:pBdr>
        <w:top w:val="single" w:color="F6F8FB" w:themeColor="accent1" w:themeTint="0D" w:sz="4" w:space="10"/>
        <w:left w:val="single" w:color="F6F8FB" w:themeColor="accent1" w:themeTint="0D" w:sz="4" w:space="17"/>
        <w:bottom w:val="single" w:color="F6F8FB" w:themeColor="accent1" w:themeTint="0D" w:sz="4" w:space="10"/>
        <w:right w:val="single" w:color="F6F8FB" w:themeColor="accent1" w:themeTint="0D" w:sz="4" w:space="17"/>
      </w:pBdr>
      <w:shd w:val="clear" w:color="auto" w:fill="F6F8FB" w:themeFill="accent1" w:themeFillTint="0D"/>
      <w:ind w:left="357" w:right="357"/>
      <w:textAlignment w:val="center"/>
    </w:pPr>
    <w:rPr>
      <w:szCs w:val="21"/>
    </w:rPr>
  </w:style>
  <w:style w:type="character" w:customStyle="1" w:styleId="73">
    <w:name w:val="页眉 字符"/>
    <w:basedOn w:val="22"/>
    <w:link w:val="14"/>
    <w:qFormat/>
    <w:uiPriority w:val="0"/>
    <w:rPr>
      <w:sz w:val="18"/>
      <w:szCs w:val="18"/>
    </w:rPr>
  </w:style>
  <w:style w:type="character" w:customStyle="1" w:styleId="74">
    <w:name w:val="页脚 字符"/>
    <w:basedOn w:val="22"/>
    <w:link w:val="13"/>
    <w:qFormat/>
    <w:uiPriority w:val="0"/>
    <w:rPr>
      <w:sz w:val="18"/>
      <w:szCs w:val="18"/>
    </w:rPr>
  </w:style>
  <w:style w:type="paragraph" w:customStyle="1" w:styleId="75">
    <w:name w:val="内容块-16-e"/>
    <w:basedOn w:val="1"/>
    <w:next w:val="1"/>
    <w:qFormat/>
    <w:uiPriority w:val="0"/>
    <w:pPr>
      <w:pBdr>
        <w:top w:val="single" w:color="FAFBF7" w:themeColor="accent3" w:themeTint="0C" w:sz="4" w:space="10"/>
        <w:left w:val="single" w:color="FAFBF7" w:themeColor="accent3" w:themeTint="0C" w:sz="4" w:space="17"/>
        <w:bottom w:val="single" w:color="FAFBF7" w:themeColor="accent3" w:themeTint="0C" w:sz="4" w:space="10"/>
        <w:right w:val="single" w:color="FAFBF7" w:themeColor="accent3" w:themeTint="0C" w:sz="4" w:space="17"/>
      </w:pBdr>
      <w:shd w:val="clear" w:color="auto" w:fill="FAFBF7" w:themeFill="accent3" w:themeFillTint="0C"/>
      <w:ind w:left="357" w:right="357"/>
      <w:textAlignment w:val="center"/>
    </w:pPr>
    <w:rPr>
      <w:szCs w:val="21"/>
    </w:rPr>
  </w:style>
  <w:style w:type="paragraph" w:customStyle="1" w:styleId="76">
    <w:name w:val="内容块-16-d"/>
    <w:basedOn w:val="1"/>
    <w:next w:val="1"/>
    <w:qFormat/>
    <w:uiPriority w:val="0"/>
    <w:pPr>
      <w:pBdr>
        <w:top w:val="single" w:color="FCF6F6" w:themeColor="accent2" w:themeTint="0C" w:sz="4" w:space="10"/>
        <w:left w:val="single" w:color="FCF6F6" w:themeColor="accent2" w:themeTint="0C" w:sz="4" w:space="17"/>
        <w:bottom w:val="single" w:color="FCF6F6" w:themeColor="accent2" w:themeTint="0C" w:sz="4" w:space="10"/>
        <w:right w:val="single" w:color="FCF6F6" w:themeColor="accent2" w:themeTint="0C" w:sz="4" w:space="17"/>
      </w:pBdr>
      <w:shd w:val="clear" w:color="auto" w:fill="FCF6F6" w:themeFill="accent2" w:themeFillTint="0C"/>
      <w:ind w:left="357" w:right="357"/>
      <w:textAlignment w:val="center"/>
    </w:pPr>
    <w:rPr>
      <w:szCs w:val="21"/>
    </w:rPr>
  </w:style>
  <w:style w:type="paragraph" w:customStyle="1" w:styleId="77">
    <w:name w:val="内容块-16-f"/>
    <w:basedOn w:val="1"/>
    <w:next w:val="1"/>
    <w:qFormat/>
    <w:uiPriority w:val="0"/>
    <w:pPr>
      <w:pBdr>
        <w:top w:val="single" w:color="F9F7FA" w:themeColor="accent4" w:themeTint="0C" w:sz="4" w:space="10"/>
        <w:left w:val="single" w:color="F9F7FA" w:themeColor="accent4" w:themeTint="0C" w:sz="4" w:space="17"/>
        <w:bottom w:val="single" w:color="F9F7FA" w:themeColor="accent4" w:themeTint="0C" w:sz="4" w:space="10"/>
        <w:right w:val="single" w:color="F9F7FA" w:themeColor="accent4" w:themeTint="0C" w:sz="4" w:space="17"/>
      </w:pBdr>
      <w:shd w:val="clear" w:color="auto" w:fill="F9F7FA" w:themeFill="accent4" w:themeFillTint="0C"/>
      <w:ind w:left="357" w:right="357"/>
      <w:textAlignment w:val="center"/>
    </w:pPr>
    <w:rPr>
      <w:szCs w:val="21"/>
    </w:rPr>
  </w:style>
  <w:style w:type="paragraph" w:customStyle="1" w:styleId="78">
    <w:name w:val="内容块-16-g"/>
    <w:basedOn w:val="1"/>
    <w:next w:val="1"/>
    <w:qFormat/>
    <w:uiPriority w:val="0"/>
    <w:pPr>
      <w:pBdr>
        <w:top w:val="single" w:color="F6FBFC" w:themeColor="accent5" w:themeTint="0C" w:sz="4" w:space="10"/>
        <w:left w:val="single" w:color="F6FBFC" w:themeColor="accent5" w:themeTint="0C" w:sz="4" w:space="17"/>
        <w:bottom w:val="single" w:color="F6FBFC" w:themeColor="accent5" w:themeTint="0C" w:sz="4" w:space="10"/>
        <w:right w:val="single" w:color="F6FBFC" w:themeColor="accent5" w:themeTint="0C" w:sz="4" w:space="17"/>
      </w:pBdr>
      <w:shd w:val="clear" w:color="auto" w:fill="F6FBFC" w:themeFill="accent5" w:themeFillTint="0C"/>
      <w:ind w:left="357" w:right="357"/>
      <w:textAlignment w:val="center"/>
    </w:pPr>
    <w:rPr>
      <w:szCs w:val="21"/>
    </w:rPr>
  </w:style>
  <w:style w:type="paragraph" w:customStyle="1" w:styleId="79">
    <w:name w:val="内容块-16-h"/>
    <w:basedOn w:val="1"/>
    <w:next w:val="1"/>
    <w:qFormat/>
    <w:uiPriority w:val="0"/>
    <w:pPr>
      <w:pBdr>
        <w:top w:val="single" w:color="FEFAF6" w:themeColor="accent6" w:themeTint="0C" w:sz="4" w:space="10"/>
        <w:left w:val="single" w:color="FEFAF6" w:themeColor="accent6" w:themeTint="0C" w:sz="4" w:space="17"/>
        <w:bottom w:val="single" w:color="FEFAF6" w:themeColor="accent6" w:themeTint="0C" w:sz="4" w:space="10"/>
        <w:right w:val="single" w:color="FEFAF6" w:themeColor="accent6" w:themeTint="0C" w:sz="4" w:space="17"/>
      </w:pBdr>
      <w:shd w:val="clear" w:color="auto" w:fill="FEFAF6" w:themeFill="accent6" w:themeFillTint="0C"/>
      <w:ind w:left="357" w:right="357"/>
      <w:textAlignment w:val="center"/>
    </w:pPr>
    <w:rPr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45"/>
    <customShpInfo spid="_x0000_s1034"/>
    <customShpInfo spid="_x0000_s1033"/>
    <customShpInfo spid="_x0000_s1046"/>
    <customShpInfo spid="_x0000_s1031"/>
    <customShpInfo spid="_x0000_s1032"/>
    <customShpInfo spid="_x0000_s1030"/>
    <customShpInfo spid="_x0000_s1026"/>
    <customShpInfo spid="_x0000_s1047"/>
    <customShpInfo spid="_x0000_s1035"/>
    <customShpInfo spid="_x0000_s1041"/>
    <customShpInfo spid="_x0000_s1042"/>
    <customShpInfo spid="_x0000_s1043"/>
    <customShpInfo spid="_x0000_s1037"/>
    <customShpInfo spid="_x0000_s1036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2416</Words>
  <Characters>2911</Characters>
  <Lines>12</Lines>
  <Paragraphs>8</Paragraphs>
  <TotalTime>7</TotalTime>
  <ScaleCrop>false</ScaleCrop>
  <LinksUpToDate>false</LinksUpToDate>
  <CharactersWithSpaces>3121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2025-04-23T14:59:00Z</dcterms:created>
  <dc:creator>ying_</dc:creator>
  <cp:lastModifiedBy>ying_</cp:lastModifiedBy>
  <dcterms:modified xsi:type="dcterms:W3CDTF">2025-04-23T20:36:09Z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eyJoZGlkIjoiNzMzMTBjNzhmNDQ0ZDYwMDE0MDQyMjE2YzMyNzViOTAiLCJ1c2VySWQiOiI0NzM1NzI3NDgifQ==</vt:lpwstr>
  </property>
  <property fmtid="{D5CDD505-2E9C-101B-9397-08002B2CF9AE}" pid="3" name="KSOProductBuildVer">
    <vt:lpwstr>2052-12.1.0.20305</vt:lpwstr>
  </property>
  <property fmtid="{D5CDD505-2E9C-101B-9397-08002B2CF9AE}" pid="4" name="ICV">
    <vt:lpwstr>74D5BA3CA578443A9BB2B3893EB2509C_12</vt:lpwstr>
  </property>
</Properties>
</file>